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Borders>
          <w:top w:val="single" w:sz="18" w:space="0" w:color="F9B233"/>
          <w:left w:val="single" w:sz="18" w:space="0" w:color="F9B233"/>
          <w:bottom w:val="single" w:sz="18" w:space="0" w:color="F9B233"/>
          <w:right w:val="single" w:sz="18" w:space="0" w:color="F9B233"/>
        </w:tblBorders>
        <w:shd w:val="clear" w:color="auto" w:fill="EFEFEF"/>
        <w:tblCellMar>
          <w:top w:w="15" w:type="dxa"/>
          <w:left w:w="15" w:type="dxa"/>
          <w:bottom w:w="15" w:type="dxa"/>
          <w:right w:w="15" w:type="dxa"/>
        </w:tblCellMar>
        <w:tblLook w:val="04A0" w:firstRow="1" w:lastRow="0" w:firstColumn="1" w:lastColumn="0" w:noHBand="0" w:noVBand="1"/>
      </w:tblPr>
      <w:tblGrid>
        <w:gridCol w:w="2250"/>
        <w:gridCol w:w="9000"/>
      </w:tblGrid>
      <w:tr w:rsidR="003C2AF8" w:rsidRPr="003C2AF8" w14:paraId="7E283852" w14:textId="77777777" w:rsidTr="003C2AF8">
        <w:trPr>
          <w:tblHeader/>
          <w:jc w:val="center"/>
        </w:trPr>
        <w:tc>
          <w:tcPr>
            <w:tcW w:w="0" w:type="auto"/>
            <w:gridSpan w:val="2"/>
            <w:tcBorders>
              <w:top w:val="single" w:sz="6" w:space="0" w:color="FFDD88"/>
              <w:right w:val="single" w:sz="6" w:space="0" w:color="FFDD88"/>
            </w:tcBorders>
            <w:shd w:val="clear" w:color="auto" w:fill="F9B233"/>
            <w:tcMar>
              <w:top w:w="60" w:type="dxa"/>
              <w:left w:w="60" w:type="dxa"/>
              <w:bottom w:w="60" w:type="dxa"/>
              <w:right w:w="60" w:type="dxa"/>
            </w:tcMar>
            <w:vAlign w:val="center"/>
            <w:hideMark/>
          </w:tcPr>
          <w:p w14:paraId="68902D56" w14:textId="77777777" w:rsidR="003C2AF8" w:rsidRPr="003C2AF8" w:rsidRDefault="003C2AF8" w:rsidP="003C2AF8">
            <w:pPr>
              <w:spacing w:after="0" w:line="240" w:lineRule="auto"/>
              <w:jc w:val="center"/>
              <w:rPr>
                <w:rFonts w:ascii="Verdana" w:eastAsia="Times New Roman" w:hAnsi="Verdana" w:cs="Times New Roman"/>
                <w:b/>
                <w:bCs/>
                <w:color w:val="FFFFFF"/>
                <w:sz w:val="23"/>
                <w:szCs w:val="23"/>
                <w:lang w:eastAsia="sk-SK"/>
              </w:rPr>
            </w:pPr>
            <w:r w:rsidRPr="003C2AF8">
              <w:rPr>
                <w:rFonts w:ascii="Verdana" w:eastAsia="Times New Roman" w:hAnsi="Verdana" w:cs="Times New Roman"/>
                <w:b/>
                <w:bCs/>
                <w:color w:val="FFFFFF"/>
                <w:sz w:val="23"/>
                <w:szCs w:val="23"/>
                <w:lang w:eastAsia="sk-SK"/>
              </w:rPr>
              <w:t>Nákup potravín pre školskú jedáleň</w:t>
            </w:r>
          </w:p>
        </w:tc>
      </w:tr>
      <w:tr w:rsidR="003C2AF8" w:rsidRPr="003C2AF8" w14:paraId="30C31E8C" w14:textId="77777777" w:rsidTr="003C2AF8">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68059A32" w14:textId="77777777" w:rsidR="003C2AF8" w:rsidRPr="003C2AF8" w:rsidRDefault="003C2AF8" w:rsidP="003C2AF8">
            <w:pPr>
              <w:spacing w:after="0" w:line="240" w:lineRule="auto"/>
              <w:jc w:val="right"/>
              <w:rPr>
                <w:rFonts w:ascii="Verdana" w:eastAsia="Times New Roman" w:hAnsi="Verdana" w:cs="Times New Roman"/>
                <w:b/>
                <w:bCs/>
                <w:color w:val="3C3C3B"/>
                <w:sz w:val="19"/>
                <w:szCs w:val="19"/>
                <w:lang w:eastAsia="sk-SK"/>
              </w:rPr>
            </w:pPr>
            <w:r w:rsidRPr="003C2AF8">
              <w:rPr>
                <w:rFonts w:ascii="Verdana" w:eastAsia="Times New Roman" w:hAnsi="Verdana" w:cs="Times New Roman"/>
                <w:b/>
                <w:bCs/>
                <w:color w:val="3C3C3B"/>
                <w:sz w:val="19"/>
                <w:szCs w:val="19"/>
                <w:lang w:eastAsia="sk-SK"/>
              </w:rPr>
              <w:t>Typ zákazky:</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39F96C79" w14:textId="77777777" w:rsidR="003C2AF8" w:rsidRPr="003C2AF8" w:rsidRDefault="003C2AF8" w:rsidP="003C2AF8">
            <w:pPr>
              <w:spacing w:after="0" w:line="240" w:lineRule="auto"/>
              <w:rPr>
                <w:rFonts w:ascii="Verdana" w:eastAsia="Times New Roman" w:hAnsi="Verdana" w:cs="Times New Roman"/>
                <w:color w:val="000000"/>
                <w:sz w:val="21"/>
                <w:szCs w:val="21"/>
                <w:lang w:eastAsia="sk-SK"/>
              </w:rPr>
            </w:pPr>
            <w:r w:rsidRPr="003C2AF8">
              <w:rPr>
                <w:rFonts w:ascii="Verdana" w:eastAsia="Times New Roman" w:hAnsi="Verdana" w:cs="Times New Roman"/>
                <w:color w:val="000000"/>
                <w:sz w:val="21"/>
                <w:szCs w:val="21"/>
                <w:lang w:eastAsia="sk-SK"/>
              </w:rPr>
              <w:t xml:space="preserve">Zákazka podľa § 117 zákona 343/2015 </w:t>
            </w:r>
            <w:proofErr w:type="spellStart"/>
            <w:r w:rsidRPr="003C2AF8">
              <w:rPr>
                <w:rFonts w:ascii="Verdana" w:eastAsia="Times New Roman" w:hAnsi="Verdana" w:cs="Times New Roman"/>
                <w:color w:val="000000"/>
                <w:sz w:val="21"/>
                <w:szCs w:val="21"/>
                <w:lang w:eastAsia="sk-SK"/>
              </w:rPr>
              <w:t>Z.z</w:t>
            </w:r>
            <w:proofErr w:type="spellEnd"/>
            <w:r w:rsidRPr="003C2AF8">
              <w:rPr>
                <w:rFonts w:ascii="Verdana" w:eastAsia="Times New Roman" w:hAnsi="Verdana" w:cs="Times New Roman"/>
                <w:color w:val="000000"/>
                <w:sz w:val="21"/>
                <w:szCs w:val="21"/>
                <w:lang w:eastAsia="sk-SK"/>
              </w:rPr>
              <w:t>. o verejnom obstarávaní (tzv. Prieskum trhu)</w:t>
            </w:r>
          </w:p>
        </w:tc>
      </w:tr>
      <w:tr w:rsidR="003C2AF8" w:rsidRPr="003C2AF8" w14:paraId="03431E42" w14:textId="77777777" w:rsidTr="003C2AF8">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4877AA5D" w14:textId="77777777" w:rsidR="003C2AF8" w:rsidRPr="003C2AF8" w:rsidRDefault="003C2AF8" w:rsidP="003C2AF8">
            <w:pPr>
              <w:spacing w:after="0" w:line="240" w:lineRule="auto"/>
              <w:jc w:val="right"/>
              <w:rPr>
                <w:rFonts w:ascii="Verdana" w:eastAsia="Times New Roman" w:hAnsi="Verdana" w:cs="Times New Roman"/>
                <w:b/>
                <w:bCs/>
                <w:color w:val="3C3C3B"/>
                <w:sz w:val="19"/>
                <w:szCs w:val="19"/>
                <w:lang w:eastAsia="sk-SK"/>
              </w:rPr>
            </w:pPr>
            <w:r w:rsidRPr="003C2AF8">
              <w:rPr>
                <w:rFonts w:ascii="Verdana" w:eastAsia="Times New Roman" w:hAnsi="Verdana" w:cs="Times New Roman"/>
                <w:b/>
                <w:bCs/>
                <w:color w:val="3C3C3B"/>
                <w:sz w:val="19"/>
                <w:szCs w:val="19"/>
                <w:lang w:eastAsia="sk-SK"/>
              </w:rPr>
              <w:t>Stav zákazky:</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31CF92E5" w14:textId="77777777" w:rsidR="003C2AF8" w:rsidRPr="003C2AF8" w:rsidRDefault="003C2AF8" w:rsidP="003C2AF8">
            <w:pPr>
              <w:spacing w:after="0" w:line="240" w:lineRule="auto"/>
              <w:rPr>
                <w:rFonts w:ascii="Verdana" w:eastAsia="Times New Roman" w:hAnsi="Verdana" w:cs="Times New Roman"/>
                <w:color w:val="000000"/>
                <w:sz w:val="21"/>
                <w:szCs w:val="21"/>
                <w:lang w:eastAsia="sk-SK"/>
              </w:rPr>
            </w:pPr>
            <w:r w:rsidRPr="003C2AF8">
              <w:rPr>
                <w:rFonts w:ascii="Verdana" w:eastAsia="Times New Roman" w:hAnsi="Verdana" w:cs="Times New Roman"/>
                <w:color w:val="000000"/>
                <w:sz w:val="21"/>
                <w:szCs w:val="21"/>
                <w:lang w:eastAsia="sk-SK"/>
              </w:rPr>
              <w:t>Zverejnená   </w:t>
            </w:r>
            <w:r w:rsidRPr="003C2AF8">
              <w:rPr>
                <w:rFonts w:ascii="Verdana" w:eastAsia="Times New Roman" w:hAnsi="Verdana" w:cs="Times New Roman"/>
                <w:color w:val="000000"/>
                <w:sz w:val="17"/>
                <w:szCs w:val="17"/>
                <w:lang w:eastAsia="sk-SK"/>
              </w:rPr>
              <w:t>(Zákazka je otvorená na zadávanie ponúk)</w:t>
            </w:r>
          </w:p>
        </w:tc>
      </w:tr>
      <w:tr w:rsidR="003C2AF8" w:rsidRPr="003C2AF8" w14:paraId="12E45E1F" w14:textId="77777777" w:rsidTr="003C2AF8">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40EC6CE5" w14:textId="77777777" w:rsidR="003C2AF8" w:rsidRPr="003C2AF8" w:rsidRDefault="003C2AF8" w:rsidP="003C2AF8">
            <w:pPr>
              <w:spacing w:after="0" w:line="240" w:lineRule="auto"/>
              <w:jc w:val="right"/>
              <w:rPr>
                <w:rFonts w:ascii="Verdana" w:eastAsia="Times New Roman" w:hAnsi="Verdana" w:cs="Times New Roman"/>
                <w:b/>
                <w:bCs/>
                <w:color w:val="3C3C3B"/>
                <w:sz w:val="19"/>
                <w:szCs w:val="19"/>
                <w:lang w:eastAsia="sk-SK"/>
              </w:rPr>
            </w:pPr>
            <w:r w:rsidRPr="003C2AF8">
              <w:rPr>
                <w:rFonts w:ascii="Verdana" w:eastAsia="Times New Roman" w:hAnsi="Verdana" w:cs="Times New Roman"/>
                <w:b/>
                <w:bCs/>
                <w:color w:val="3C3C3B"/>
                <w:sz w:val="19"/>
                <w:szCs w:val="19"/>
                <w:lang w:eastAsia="sk-SK"/>
              </w:rPr>
              <w:t>Zverejnená:</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491A5965" w14:textId="77777777" w:rsidR="003C2AF8" w:rsidRPr="003C2AF8" w:rsidRDefault="003C2AF8" w:rsidP="003C2AF8">
            <w:pPr>
              <w:spacing w:after="0" w:line="240" w:lineRule="auto"/>
              <w:rPr>
                <w:rFonts w:ascii="Verdana" w:eastAsia="Times New Roman" w:hAnsi="Verdana" w:cs="Times New Roman"/>
                <w:color w:val="000000"/>
                <w:sz w:val="21"/>
                <w:szCs w:val="21"/>
                <w:lang w:eastAsia="sk-SK"/>
              </w:rPr>
            </w:pPr>
            <w:r w:rsidRPr="003C2AF8">
              <w:rPr>
                <w:rFonts w:ascii="Verdana" w:eastAsia="Times New Roman" w:hAnsi="Verdana" w:cs="Times New Roman"/>
                <w:color w:val="000000"/>
                <w:sz w:val="21"/>
                <w:szCs w:val="21"/>
                <w:lang w:eastAsia="sk-SK"/>
              </w:rPr>
              <w:t>16.11.2021</w:t>
            </w:r>
          </w:p>
        </w:tc>
      </w:tr>
      <w:tr w:rsidR="003C2AF8" w:rsidRPr="003C2AF8" w14:paraId="5181B552" w14:textId="77777777" w:rsidTr="003C2AF8">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hideMark/>
          </w:tcPr>
          <w:p w14:paraId="5DFB8A5A" w14:textId="77777777" w:rsidR="003C2AF8" w:rsidRPr="003C2AF8" w:rsidRDefault="003C2AF8" w:rsidP="003C2AF8">
            <w:pPr>
              <w:spacing w:after="0" w:line="240" w:lineRule="auto"/>
              <w:jc w:val="right"/>
              <w:rPr>
                <w:rFonts w:ascii="Verdana" w:eastAsia="Times New Roman" w:hAnsi="Verdana" w:cs="Times New Roman"/>
                <w:b/>
                <w:bCs/>
                <w:color w:val="3C3C3B"/>
                <w:sz w:val="19"/>
                <w:szCs w:val="19"/>
                <w:lang w:eastAsia="sk-SK"/>
              </w:rPr>
            </w:pPr>
            <w:r w:rsidRPr="003C2AF8">
              <w:rPr>
                <w:rFonts w:ascii="Verdana" w:eastAsia="Times New Roman" w:hAnsi="Verdana" w:cs="Times New Roman"/>
                <w:b/>
                <w:bCs/>
                <w:color w:val="3C3C3B"/>
                <w:sz w:val="19"/>
                <w:szCs w:val="19"/>
                <w:lang w:eastAsia="sk-SK"/>
              </w:rPr>
              <w:t>Forma zverejnenia</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15F7764A" w14:textId="2FA25E67" w:rsidR="003C2AF8" w:rsidRPr="003C2AF8" w:rsidRDefault="003C2AF8" w:rsidP="003C2AF8">
            <w:pPr>
              <w:spacing w:after="0" w:line="330" w:lineRule="atLeast"/>
              <w:rPr>
                <w:rFonts w:ascii="Verdana" w:eastAsia="Times New Roman" w:hAnsi="Verdana" w:cs="Times New Roman"/>
                <w:color w:val="000000"/>
                <w:sz w:val="21"/>
                <w:szCs w:val="21"/>
                <w:lang w:eastAsia="sk-SK"/>
              </w:rPr>
            </w:pPr>
            <w:r w:rsidRPr="003C2AF8">
              <w:rPr>
                <w:rFonts w:ascii="Verdana" w:eastAsia="Times New Roman" w:hAnsi="Verdana" w:cs="Times New Roman"/>
                <w:noProof/>
                <w:color w:val="000000"/>
                <w:sz w:val="21"/>
                <w:szCs w:val="21"/>
                <w:lang w:eastAsia="sk-SK"/>
              </w:rPr>
              <w:drawing>
                <wp:inline distT="0" distB="0" distL="0" distR="0" wp14:anchorId="189D86E1" wp14:editId="74BE75EE">
                  <wp:extent cx="190500" cy="190500"/>
                  <wp:effectExtent l="0" t="0" r="0" b="0"/>
                  <wp:docPr id="5" name="Obrázok 5" descr="Á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ÁN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2AF8">
              <w:rPr>
                <w:rFonts w:ascii="Verdana" w:eastAsia="Times New Roman" w:hAnsi="Verdana" w:cs="Times New Roman"/>
                <w:color w:val="000000"/>
                <w:sz w:val="21"/>
                <w:szCs w:val="21"/>
                <w:lang w:eastAsia="sk-SK"/>
              </w:rPr>
              <w:t xml:space="preserve">Oslovenie uchádzačov emailom v systéme </w:t>
            </w:r>
            <w:proofErr w:type="spellStart"/>
            <w:r w:rsidRPr="003C2AF8">
              <w:rPr>
                <w:rFonts w:ascii="Verdana" w:eastAsia="Times New Roman" w:hAnsi="Verdana" w:cs="Times New Roman"/>
                <w:color w:val="000000"/>
                <w:sz w:val="21"/>
                <w:szCs w:val="21"/>
                <w:lang w:eastAsia="sk-SK"/>
              </w:rPr>
              <w:t>TENDERnet</w:t>
            </w:r>
            <w:proofErr w:type="spellEnd"/>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noProof/>
                <w:color w:val="000000"/>
                <w:sz w:val="21"/>
                <w:szCs w:val="21"/>
                <w:lang w:eastAsia="sk-SK"/>
              </w:rPr>
              <w:drawing>
                <wp:inline distT="0" distB="0" distL="0" distR="0" wp14:anchorId="7AEB6811" wp14:editId="03217B2B">
                  <wp:extent cx="190500" cy="190500"/>
                  <wp:effectExtent l="0" t="0" r="0" b="0"/>
                  <wp:docPr id="3" name="Obrázok 3" descr="Á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ÁN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2AF8">
              <w:rPr>
                <w:rFonts w:ascii="Verdana" w:eastAsia="Times New Roman" w:hAnsi="Verdana" w:cs="Times New Roman"/>
                <w:color w:val="000000"/>
                <w:sz w:val="21"/>
                <w:szCs w:val="21"/>
                <w:lang w:eastAsia="sk-SK"/>
              </w:rPr>
              <w:t>Zverejnenie zákazky na webovej stránke verejného obstarávateľa</w:t>
            </w:r>
          </w:p>
        </w:tc>
      </w:tr>
      <w:tr w:rsidR="003C2AF8" w:rsidRPr="003C2AF8" w14:paraId="07A398A1" w14:textId="77777777" w:rsidTr="003C2AF8">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7815ECB8" w14:textId="77777777" w:rsidR="003C2AF8" w:rsidRPr="003C2AF8" w:rsidRDefault="003C2AF8" w:rsidP="003C2AF8">
            <w:pPr>
              <w:spacing w:after="0" w:line="240" w:lineRule="auto"/>
              <w:jc w:val="right"/>
              <w:rPr>
                <w:rFonts w:ascii="Verdana" w:eastAsia="Times New Roman" w:hAnsi="Verdana" w:cs="Times New Roman"/>
                <w:b/>
                <w:bCs/>
                <w:color w:val="3C3C3B"/>
                <w:sz w:val="19"/>
                <w:szCs w:val="19"/>
                <w:lang w:eastAsia="sk-SK"/>
              </w:rPr>
            </w:pPr>
            <w:r w:rsidRPr="003C2AF8">
              <w:rPr>
                <w:rFonts w:ascii="Verdana" w:eastAsia="Times New Roman" w:hAnsi="Verdana" w:cs="Times New Roman"/>
                <w:b/>
                <w:bCs/>
                <w:color w:val="3C3C3B"/>
                <w:sz w:val="19"/>
                <w:szCs w:val="19"/>
                <w:lang w:eastAsia="sk-SK"/>
              </w:rPr>
              <w:t> </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7C273831" w14:textId="77777777" w:rsidR="003C2AF8" w:rsidRPr="003C2AF8" w:rsidRDefault="003C2AF8" w:rsidP="003C2AF8">
            <w:pPr>
              <w:spacing w:after="0" w:line="240" w:lineRule="auto"/>
              <w:rPr>
                <w:rFonts w:ascii="Verdana" w:eastAsia="Times New Roman" w:hAnsi="Verdana" w:cs="Times New Roman"/>
                <w:color w:val="000000"/>
                <w:sz w:val="21"/>
                <w:szCs w:val="21"/>
                <w:lang w:eastAsia="sk-SK"/>
              </w:rPr>
            </w:pPr>
            <w:hyperlink r:id="rId5" w:tgtFrame="_blank" w:tooltip="https://www.svatyjur.sk/content/verejne-obstaravania-prieskumy-trhu-2" w:history="1">
              <w:r w:rsidRPr="003C2AF8">
                <w:rPr>
                  <w:rFonts w:ascii="Verdana" w:eastAsia="Times New Roman" w:hAnsi="Verdana" w:cs="Times New Roman"/>
                  <w:color w:val="000000"/>
                  <w:sz w:val="21"/>
                  <w:szCs w:val="21"/>
                  <w:u w:val="single"/>
                  <w:lang w:eastAsia="sk-SK"/>
                </w:rPr>
                <w:t>Odkaz na webovú stránku verejného obstarávateľa</w:t>
              </w:r>
            </w:hyperlink>
          </w:p>
        </w:tc>
      </w:tr>
      <w:tr w:rsidR="003C2AF8" w:rsidRPr="003C2AF8" w14:paraId="63F81E3F" w14:textId="77777777" w:rsidTr="003C2AF8">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2A231076" w14:textId="77777777" w:rsidR="003C2AF8" w:rsidRPr="003C2AF8" w:rsidRDefault="003C2AF8" w:rsidP="003C2AF8">
            <w:pPr>
              <w:spacing w:after="0" w:line="240" w:lineRule="auto"/>
              <w:jc w:val="right"/>
              <w:rPr>
                <w:rFonts w:ascii="Verdana" w:eastAsia="Times New Roman" w:hAnsi="Verdana" w:cs="Times New Roman"/>
                <w:b/>
                <w:bCs/>
                <w:color w:val="3C3C3B"/>
                <w:sz w:val="19"/>
                <w:szCs w:val="19"/>
                <w:lang w:eastAsia="sk-SK"/>
              </w:rPr>
            </w:pPr>
            <w:r w:rsidRPr="003C2AF8">
              <w:rPr>
                <w:rFonts w:ascii="Verdana" w:eastAsia="Times New Roman" w:hAnsi="Verdana" w:cs="Times New Roman"/>
                <w:b/>
                <w:bCs/>
                <w:color w:val="3C3C3B"/>
                <w:sz w:val="19"/>
                <w:szCs w:val="19"/>
                <w:lang w:eastAsia="sk-SK"/>
              </w:rPr>
              <w:t>Predpokladaná hodnota:</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1E3B4CA5" w14:textId="77777777" w:rsidR="003C2AF8" w:rsidRPr="003C2AF8" w:rsidRDefault="003C2AF8" w:rsidP="003C2AF8">
            <w:pPr>
              <w:spacing w:after="0" w:line="240" w:lineRule="auto"/>
              <w:rPr>
                <w:rFonts w:ascii="Verdana" w:eastAsia="Times New Roman" w:hAnsi="Verdana" w:cs="Times New Roman"/>
                <w:color w:val="000000"/>
                <w:sz w:val="21"/>
                <w:szCs w:val="21"/>
                <w:lang w:eastAsia="sk-SK"/>
              </w:rPr>
            </w:pPr>
            <w:r w:rsidRPr="003C2AF8">
              <w:rPr>
                <w:rFonts w:ascii="Verdana" w:eastAsia="Times New Roman" w:hAnsi="Verdana" w:cs="Times New Roman"/>
                <w:color w:val="000000"/>
                <w:sz w:val="21"/>
                <w:szCs w:val="21"/>
                <w:lang w:eastAsia="sk-SK"/>
              </w:rPr>
              <w:t>44000,00 € bez DPH</w:t>
            </w:r>
          </w:p>
        </w:tc>
      </w:tr>
      <w:tr w:rsidR="003C2AF8" w:rsidRPr="003C2AF8" w14:paraId="6D711B0E" w14:textId="77777777" w:rsidTr="003C2AF8">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40AD3B97" w14:textId="77777777" w:rsidR="003C2AF8" w:rsidRPr="003C2AF8" w:rsidRDefault="003C2AF8" w:rsidP="003C2AF8">
            <w:pPr>
              <w:spacing w:after="0" w:line="240" w:lineRule="auto"/>
              <w:jc w:val="right"/>
              <w:rPr>
                <w:rFonts w:ascii="Verdana" w:eastAsia="Times New Roman" w:hAnsi="Verdana" w:cs="Times New Roman"/>
                <w:b/>
                <w:bCs/>
                <w:color w:val="3C3C3B"/>
                <w:sz w:val="19"/>
                <w:szCs w:val="19"/>
                <w:lang w:eastAsia="sk-SK"/>
              </w:rPr>
            </w:pPr>
            <w:proofErr w:type="spellStart"/>
            <w:r w:rsidRPr="003C2AF8">
              <w:rPr>
                <w:rFonts w:ascii="Verdana" w:eastAsia="Times New Roman" w:hAnsi="Verdana" w:cs="Times New Roman"/>
                <w:b/>
                <w:bCs/>
                <w:color w:val="3C3C3B"/>
                <w:sz w:val="19"/>
                <w:szCs w:val="19"/>
                <w:lang w:eastAsia="sk-SK"/>
              </w:rPr>
              <w:t>Predpokl</w:t>
            </w:r>
            <w:proofErr w:type="spellEnd"/>
            <w:r w:rsidRPr="003C2AF8">
              <w:rPr>
                <w:rFonts w:ascii="Verdana" w:eastAsia="Times New Roman" w:hAnsi="Verdana" w:cs="Times New Roman"/>
                <w:b/>
                <w:bCs/>
                <w:color w:val="3C3C3B"/>
                <w:sz w:val="19"/>
                <w:szCs w:val="19"/>
                <w:lang w:eastAsia="sk-SK"/>
              </w:rPr>
              <w:t>. obdobie realizácie:</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50D3EE7D" w14:textId="77777777" w:rsidR="003C2AF8" w:rsidRPr="003C2AF8" w:rsidRDefault="003C2AF8" w:rsidP="003C2AF8">
            <w:pPr>
              <w:spacing w:after="0" w:line="240" w:lineRule="auto"/>
              <w:rPr>
                <w:rFonts w:ascii="Verdana" w:eastAsia="Times New Roman" w:hAnsi="Verdana" w:cs="Times New Roman"/>
                <w:color w:val="000000"/>
                <w:sz w:val="21"/>
                <w:szCs w:val="21"/>
                <w:lang w:eastAsia="sk-SK"/>
              </w:rPr>
            </w:pPr>
            <w:r w:rsidRPr="003C2AF8">
              <w:rPr>
                <w:rFonts w:ascii="Verdana" w:eastAsia="Times New Roman" w:hAnsi="Verdana" w:cs="Times New Roman"/>
                <w:color w:val="000000"/>
                <w:sz w:val="21"/>
                <w:szCs w:val="21"/>
                <w:lang w:eastAsia="sk-SK"/>
              </w:rPr>
              <w:t>01.01.2022 - 31.12.2022</w:t>
            </w:r>
          </w:p>
        </w:tc>
      </w:tr>
      <w:tr w:rsidR="003C2AF8" w:rsidRPr="003C2AF8" w14:paraId="47D56E81" w14:textId="77777777" w:rsidTr="003C2AF8">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2727ECA3" w14:textId="77777777" w:rsidR="003C2AF8" w:rsidRPr="003C2AF8" w:rsidRDefault="003C2AF8" w:rsidP="003C2AF8">
            <w:pPr>
              <w:spacing w:after="0" w:line="240" w:lineRule="auto"/>
              <w:jc w:val="right"/>
              <w:rPr>
                <w:rFonts w:ascii="Verdana" w:eastAsia="Times New Roman" w:hAnsi="Verdana" w:cs="Times New Roman"/>
                <w:b/>
                <w:bCs/>
                <w:color w:val="3C3C3B"/>
                <w:sz w:val="19"/>
                <w:szCs w:val="19"/>
                <w:lang w:eastAsia="sk-SK"/>
              </w:rPr>
            </w:pPr>
            <w:r w:rsidRPr="003C2AF8">
              <w:rPr>
                <w:rFonts w:ascii="Verdana" w:eastAsia="Times New Roman" w:hAnsi="Verdana" w:cs="Times New Roman"/>
                <w:b/>
                <w:bCs/>
                <w:color w:val="3C3C3B"/>
                <w:sz w:val="19"/>
                <w:szCs w:val="19"/>
                <w:lang w:eastAsia="sk-SK"/>
              </w:rPr>
              <w:t>Lehota na predkladanie ponúk:</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41ADE921" w14:textId="77777777" w:rsidR="003C2AF8" w:rsidRPr="003C2AF8" w:rsidRDefault="003C2AF8" w:rsidP="003C2AF8">
            <w:pPr>
              <w:spacing w:after="0" w:line="240" w:lineRule="auto"/>
              <w:rPr>
                <w:rFonts w:ascii="Verdana" w:eastAsia="Times New Roman" w:hAnsi="Verdana" w:cs="Times New Roman"/>
                <w:color w:val="000000"/>
                <w:sz w:val="21"/>
                <w:szCs w:val="21"/>
                <w:lang w:eastAsia="sk-SK"/>
              </w:rPr>
            </w:pPr>
            <w:r w:rsidRPr="003C2AF8">
              <w:rPr>
                <w:rFonts w:ascii="Verdana" w:eastAsia="Times New Roman" w:hAnsi="Verdana" w:cs="Times New Roman"/>
                <w:color w:val="000000"/>
                <w:sz w:val="21"/>
                <w:szCs w:val="21"/>
                <w:lang w:eastAsia="sk-SK"/>
              </w:rPr>
              <w:t>do 30.11.2021 12:00</w:t>
            </w:r>
          </w:p>
        </w:tc>
      </w:tr>
      <w:tr w:rsidR="003C2AF8" w:rsidRPr="003C2AF8" w14:paraId="05FC5975" w14:textId="77777777" w:rsidTr="003C2AF8">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61FD2AB2" w14:textId="77777777" w:rsidR="003C2AF8" w:rsidRPr="003C2AF8" w:rsidRDefault="003C2AF8" w:rsidP="003C2AF8">
            <w:pPr>
              <w:spacing w:after="0" w:line="240" w:lineRule="auto"/>
              <w:jc w:val="right"/>
              <w:rPr>
                <w:rFonts w:ascii="Verdana" w:eastAsia="Times New Roman" w:hAnsi="Verdana" w:cs="Times New Roman"/>
                <w:b/>
                <w:bCs/>
                <w:color w:val="3C3C3B"/>
                <w:sz w:val="19"/>
                <w:szCs w:val="19"/>
                <w:lang w:eastAsia="sk-SK"/>
              </w:rPr>
            </w:pPr>
            <w:r w:rsidRPr="003C2AF8">
              <w:rPr>
                <w:rFonts w:ascii="Verdana" w:eastAsia="Times New Roman" w:hAnsi="Verdana" w:cs="Times New Roman"/>
                <w:b/>
                <w:bCs/>
                <w:color w:val="3C3C3B"/>
                <w:sz w:val="19"/>
                <w:szCs w:val="19"/>
                <w:lang w:eastAsia="sk-SK"/>
              </w:rPr>
              <w:t>Automatické vyhodnotenie:</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485BD4B7" w14:textId="030C5736" w:rsidR="003C2AF8" w:rsidRPr="003C2AF8" w:rsidRDefault="003C2AF8" w:rsidP="003C2AF8">
            <w:pPr>
              <w:spacing w:after="0" w:line="240" w:lineRule="auto"/>
              <w:rPr>
                <w:rFonts w:ascii="Verdana" w:eastAsia="Times New Roman" w:hAnsi="Verdana" w:cs="Times New Roman"/>
                <w:color w:val="000000"/>
                <w:sz w:val="21"/>
                <w:szCs w:val="21"/>
                <w:lang w:eastAsia="sk-SK"/>
              </w:rPr>
            </w:pPr>
          </w:p>
        </w:tc>
      </w:tr>
      <w:tr w:rsidR="003C2AF8" w:rsidRPr="003C2AF8" w14:paraId="41F80829" w14:textId="77777777" w:rsidTr="003C2AF8">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3D00A356" w14:textId="77777777" w:rsidR="003C2AF8" w:rsidRPr="003C2AF8" w:rsidRDefault="003C2AF8" w:rsidP="003C2AF8">
            <w:pPr>
              <w:spacing w:after="0" w:line="240" w:lineRule="auto"/>
              <w:jc w:val="right"/>
              <w:rPr>
                <w:rFonts w:ascii="Verdana" w:eastAsia="Times New Roman" w:hAnsi="Verdana" w:cs="Times New Roman"/>
                <w:b/>
                <w:bCs/>
                <w:color w:val="3C3C3B"/>
                <w:sz w:val="19"/>
                <w:szCs w:val="19"/>
                <w:lang w:eastAsia="sk-SK"/>
              </w:rPr>
            </w:pPr>
            <w:r w:rsidRPr="003C2AF8">
              <w:rPr>
                <w:rFonts w:ascii="Verdana" w:eastAsia="Times New Roman" w:hAnsi="Verdana" w:cs="Times New Roman"/>
                <w:b/>
                <w:bCs/>
                <w:color w:val="3C3C3B"/>
                <w:sz w:val="19"/>
                <w:szCs w:val="19"/>
                <w:lang w:eastAsia="sk-SK"/>
              </w:rPr>
              <w:t>Spôsob návrhu zmluvy:</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5C86FF2B" w14:textId="77777777" w:rsidR="003C2AF8" w:rsidRPr="003C2AF8" w:rsidRDefault="003C2AF8" w:rsidP="003C2AF8">
            <w:pPr>
              <w:spacing w:after="0" w:line="240" w:lineRule="auto"/>
              <w:rPr>
                <w:rFonts w:ascii="Verdana" w:eastAsia="Times New Roman" w:hAnsi="Verdana" w:cs="Times New Roman"/>
                <w:color w:val="000000"/>
                <w:sz w:val="21"/>
                <w:szCs w:val="21"/>
                <w:lang w:eastAsia="sk-SK"/>
              </w:rPr>
            </w:pPr>
            <w:r w:rsidRPr="003C2AF8">
              <w:rPr>
                <w:rFonts w:ascii="Verdana" w:eastAsia="Times New Roman" w:hAnsi="Verdana" w:cs="Times New Roman"/>
                <w:color w:val="000000"/>
                <w:sz w:val="21"/>
                <w:szCs w:val="21"/>
                <w:lang w:eastAsia="sk-SK"/>
              </w:rPr>
              <w:t>Verejný obstarávateľ</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17"/>
                <w:szCs w:val="17"/>
                <w:lang w:eastAsia="sk-SK"/>
              </w:rPr>
              <w:t>(Návrh zmluvy zabezpečí verejný obstarávateľ pred podpisom zmluvy.)</w:t>
            </w:r>
          </w:p>
        </w:tc>
      </w:tr>
      <w:tr w:rsidR="003C2AF8" w:rsidRPr="003C2AF8" w14:paraId="50D28974" w14:textId="77777777" w:rsidTr="003C2AF8">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635DEA2E" w14:textId="77777777" w:rsidR="003C2AF8" w:rsidRPr="003C2AF8" w:rsidRDefault="003C2AF8" w:rsidP="003C2AF8">
            <w:pPr>
              <w:spacing w:after="0" w:line="240" w:lineRule="auto"/>
              <w:jc w:val="right"/>
              <w:rPr>
                <w:rFonts w:ascii="Verdana" w:eastAsia="Times New Roman" w:hAnsi="Verdana" w:cs="Times New Roman"/>
                <w:b/>
                <w:bCs/>
                <w:color w:val="3C3C3B"/>
                <w:sz w:val="19"/>
                <w:szCs w:val="19"/>
                <w:lang w:eastAsia="sk-SK"/>
              </w:rPr>
            </w:pPr>
            <w:r w:rsidRPr="003C2AF8">
              <w:rPr>
                <w:rFonts w:ascii="Verdana" w:eastAsia="Times New Roman" w:hAnsi="Verdana" w:cs="Times New Roman"/>
                <w:b/>
                <w:bCs/>
                <w:color w:val="3C3C3B"/>
                <w:sz w:val="19"/>
                <w:szCs w:val="19"/>
                <w:lang w:eastAsia="sk-SK"/>
              </w:rPr>
              <w:t>Dátum vytvorenia:</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24EDC606" w14:textId="77777777" w:rsidR="003C2AF8" w:rsidRPr="003C2AF8" w:rsidRDefault="003C2AF8" w:rsidP="003C2AF8">
            <w:pPr>
              <w:spacing w:after="0" w:line="240" w:lineRule="auto"/>
              <w:rPr>
                <w:rFonts w:ascii="Verdana" w:eastAsia="Times New Roman" w:hAnsi="Verdana" w:cs="Times New Roman"/>
                <w:color w:val="000000"/>
                <w:sz w:val="21"/>
                <w:szCs w:val="21"/>
                <w:lang w:eastAsia="sk-SK"/>
              </w:rPr>
            </w:pPr>
            <w:r w:rsidRPr="003C2AF8">
              <w:rPr>
                <w:rFonts w:ascii="Verdana" w:eastAsia="Times New Roman" w:hAnsi="Verdana" w:cs="Times New Roman"/>
                <w:color w:val="000000"/>
                <w:sz w:val="21"/>
                <w:szCs w:val="21"/>
                <w:lang w:eastAsia="sk-SK"/>
              </w:rPr>
              <w:t>11.11.2021 8:17 (užívateľ: Mgr. Martin Horňák)</w:t>
            </w:r>
          </w:p>
        </w:tc>
      </w:tr>
      <w:tr w:rsidR="003C2AF8" w:rsidRPr="003C2AF8" w14:paraId="62E4A6BF" w14:textId="77777777" w:rsidTr="003C2AF8">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37F0069A" w14:textId="77777777" w:rsidR="003C2AF8" w:rsidRPr="003C2AF8" w:rsidRDefault="003C2AF8" w:rsidP="003C2AF8">
            <w:pPr>
              <w:spacing w:after="0" w:line="240" w:lineRule="auto"/>
              <w:jc w:val="right"/>
              <w:rPr>
                <w:rFonts w:ascii="Verdana" w:eastAsia="Times New Roman" w:hAnsi="Verdana" w:cs="Times New Roman"/>
                <w:b/>
                <w:bCs/>
                <w:color w:val="3C3C3B"/>
                <w:sz w:val="19"/>
                <w:szCs w:val="19"/>
                <w:lang w:eastAsia="sk-SK"/>
              </w:rPr>
            </w:pPr>
            <w:r w:rsidRPr="003C2AF8">
              <w:rPr>
                <w:rFonts w:ascii="Verdana" w:eastAsia="Times New Roman" w:hAnsi="Verdana" w:cs="Times New Roman"/>
                <w:b/>
                <w:bCs/>
                <w:color w:val="3C3C3B"/>
                <w:sz w:val="19"/>
                <w:szCs w:val="19"/>
                <w:lang w:eastAsia="sk-SK"/>
              </w:rPr>
              <w:t>Kontaktná osoba</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0E3A0529" w14:textId="77777777" w:rsidR="003C2AF8" w:rsidRPr="003C2AF8" w:rsidRDefault="003C2AF8" w:rsidP="003C2AF8">
            <w:pPr>
              <w:spacing w:after="0" w:line="240" w:lineRule="auto"/>
              <w:rPr>
                <w:rFonts w:ascii="Verdana" w:eastAsia="Times New Roman" w:hAnsi="Verdana" w:cs="Times New Roman"/>
                <w:color w:val="000000"/>
                <w:sz w:val="21"/>
                <w:szCs w:val="21"/>
                <w:lang w:eastAsia="sk-SK"/>
              </w:rPr>
            </w:pPr>
            <w:r w:rsidRPr="003C2AF8">
              <w:rPr>
                <w:rFonts w:ascii="Verdana" w:eastAsia="Times New Roman" w:hAnsi="Verdana" w:cs="Times New Roman"/>
                <w:color w:val="000000"/>
                <w:sz w:val="21"/>
                <w:szCs w:val="21"/>
                <w:lang w:eastAsia="sk-SK"/>
              </w:rPr>
              <w:t>Mgr. Martin Horňák, 0249202303, prednosta@svatyjur.sk</w:t>
            </w:r>
          </w:p>
        </w:tc>
      </w:tr>
      <w:tr w:rsidR="003C2AF8" w:rsidRPr="003C2AF8" w14:paraId="71A9314A" w14:textId="77777777" w:rsidTr="003C2AF8">
        <w:trPr>
          <w:jc w:val="center"/>
        </w:trPr>
        <w:tc>
          <w:tcPr>
            <w:tcW w:w="11250" w:type="dxa"/>
            <w:gridSpan w:val="2"/>
            <w:tcBorders>
              <w:top w:val="single" w:sz="18" w:space="0" w:color="auto"/>
              <w:left w:val="single" w:sz="18" w:space="0" w:color="auto"/>
              <w:bottom w:val="single" w:sz="6" w:space="0" w:color="auto"/>
              <w:right w:val="single" w:sz="18" w:space="0" w:color="auto"/>
            </w:tcBorders>
            <w:shd w:val="clear" w:color="auto" w:fill="EFEFEF"/>
            <w:noWrap/>
            <w:tcMar>
              <w:top w:w="75" w:type="dxa"/>
              <w:left w:w="75" w:type="dxa"/>
              <w:bottom w:w="75" w:type="dxa"/>
              <w:right w:w="75" w:type="dxa"/>
            </w:tcMar>
            <w:vAlign w:val="center"/>
            <w:hideMark/>
          </w:tcPr>
          <w:p w14:paraId="78DDD7B5" w14:textId="77777777" w:rsidR="003C2AF8" w:rsidRPr="003C2AF8" w:rsidRDefault="003C2AF8" w:rsidP="003C2AF8">
            <w:pPr>
              <w:spacing w:after="0" w:line="240" w:lineRule="auto"/>
              <w:jc w:val="right"/>
              <w:rPr>
                <w:rFonts w:ascii="Verdana" w:eastAsia="Times New Roman" w:hAnsi="Verdana" w:cs="Times New Roman"/>
                <w:b/>
                <w:bCs/>
                <w:color w:val="3C3C3B"/>
                <w:sz w:val="19"/>
                <w:szCs w:val="19"/>
                <w:lang w:eastAsia="sk-SK"/>
              </w:rPr>
            </w:pPr>
            <w:r w:rsidRPr="003C2AF8">
              <w:rPr>
                <w:rFonts w:ascii="Verdana" w:eastAsia="Times New Roman" w:hAnsi="Verdana" w:cs="Times New Roman"/>
                <w:b/>
                <w:bCs/>
                <w:color w:val="3C3C3B"/>
                <w:sz w:val="19"/>
                <w:szCs w:val="19"/>
                <w:lang w:eastAsia="sk-SK"/>
              </w:rPr>
              <w:t> </w:t>
            </w:r>
          </w:p>
        </w:tc>
      </w:tr>
      <w:tr w:rsidR="003C2AF8" w:rsidRPr="003C2AF8" w14:paraId="38901C29" w14:textId="77777777" w:rsidTr="003C2AF8">
        <w:trPr>
          <w:jc w:val="center"/>
        </w:trPr>
        <w:tc>
          <w:tcPr>
            <w:tcW w:w="11250" w:type="dxa"/>
            <w:gridSpan w:val="2"/>
            <w:tcBorders>
              <w:top w:val="single" w:sz="6" w:space="0" w:color="FFDD88"/>
              <w:left w:val="single" w:sz="6" w:space="0" w:color="F9B233"/>
              <w:bottom w:val="single" w:sz="6" w:space="0" w:color="F9B233"/>
              <w:right w:val="single" w:sz="6" w:space="0" w:color="FFDD88"/>
            </w:tcBorders>
            <w:shd w:val="clear" w:color="auto" w:fill="F9B233"/>
            <w:noWrap/>
            <w:tcMar>
              <w:top w:w="75" w:type="dxa"/>
              <w:left w:w="75" w:type="dxa"/>
              <w:bottom w:w="75" w:type="dxa"/>
              <w:right w:w="75" w:type="dxa"/>
            </w:tcMar>
            <w:vAlign w:val="center"/>
            <w:hideMark/>
          </w:tcPr>
          <w:p w14:paraId="02D4CB83" w14:textId="77777777" w:rsidR="003C2AF8" w:rsidRPr="003C2AF8" w:rsidRDefault="003C2AF8" w:rsidP="003C2AF8">
            <w:pPr>
              <w:spacing w:after="0" w:line="240" w:lineRule="auto"/>
              <w:jc w:val="center"/>
              <w:rPr>
                <w:rFonts w:ascii="Verdana" w:eastAsia="Times New Roman" w:hAnsi="Verdana" w:cs="Times New Roman"/>
                <w:b/>
                <w:bCs/>
                <w:color w:val="FFFFFF"/>
                <w:sz w:val="23"/>
                <w:szCs w:val="23"/>
                <w:lang w:eastAsia="sk-SK"/>
              </w:rPr>
            </w:pPr>
            <w:r w:rsidRPr="003C2AF8">
              <w:rPr>
                <w:rFonts w:ascii="Verdana" w:eastAsia="Times New Roman" w:hAnsi="Verdana" w:cs="Times New Roman"/>
                <w:b/>
                <w:bCs/>
                <w:color w:val="FFFFFF"/>
                <w:sz w:val="23"/>
                <w:szCs w:val="23"/>
                <w:lang w:eastAsia="sk-SK"/>
              </w:rPr>
              <w:t>Opis</w:t>
            </w:r>
          </w:p>
        </w:tc>
      </w:tr>
      <w:tr w:rsidR="003C2AF8" w:rsidRPr="003C2AF8" w14:paraId="3E523621" w14:textId="77777777" w:rsidTr="003C2AF8">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0B9513E3" w14:textId="77777777" w:rsidR="003C2AF8" w:rsidRPr="003C2AF8" w:rsidRDefault="003C2AF8" w:rsidP="003C2AF8">
            <w:pPr>
              <w:spacing w:after="0" w:line="240" w:lineRule="auto"/>
              <w:jc w:val="right"/>
              <w:rPr>
                <w:rFonts w:ascii="Verdana" w:eastAsia="Times New Roman" w:hAnsi="Verdana" w:cs="Times New Roman"/>
                <w:b/>
                <w:bCs/>
                <w:color w:val="3C3C3B"/>
                <w:sz w:val="19"/>
                <w:szCs w:val="19"/>
                <w:lang w:eastAsia="sk-SK"/>
              </w:rPr>
            </w:pPr>
            <w:r w:rsidRPr="003C2AF8">
              <w:rPr>
                <w:rFonts w:ascii="Verdana" w:eastAsia="Times New Roman" w:hAnsi="Verdana" w:cs="Times New Roman"/>
                <w:b/>
                <w:bCs/>
                <w:color w:val="3C3C3B"/>
                <w:sz w:val="19"/>
                <w:szCs w:val="19"/>
                <w:lang w:eastAsia="sk-SK"/>
              </w:rPr>
              <w:t>Oblasť</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71289E6A" w14:textId="77777777" w:rsidR="003C2AF8" w:rsidRPr="003C2AF8" w:rsidRDefault="003C2AF8" w:rsidP="003C2AF8">
            <w:pPr>
              <w:spacing w:after="0" w:line="240" w:lineRule="auto"/>
              <w:rPr>
                <w:rFonts w:ascii="Verdana" w:eastAsia="Times New Roman" w:hAnsi="Verdana" w:cs="Times New Roman"/>
                <w:color w:val="000000"/>
                <w:sz w:val="21"/>
                <w:szCs w:val="21"/>
                <w:lang w:eastAsia="sk-SK"/>
              </w:rPr>
            </w:pPr>
            <w:r w:rsidRPr="003C2AF8">
              <w:rPr>
                <w:rFonts w:ascii="Verdana" w:eastAsia="Times New Roman" w:hAnsi="Verdana" w:cs="Times New Roman"/>
                <w:color w:val="000000"/>
                <w:sz w:val="21"/>
                <w:szCs w:val="21"/>
                <w:lang w:eastAsia="sk-SK"/>
              </w:rPr>
              <w:t>Potraviny a nápoje</w:t>
            </w:r>
          </w:p>
        </w:tc>
      </w:tr>
      <w:tr w:rsidR="003C2AF8" w:rsidRPr="003C2AF8" w14:paraId="08F18EEA" w14:textId="77777777" w:rsidTr="003C2AF8">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72F35FEF" w14:textId="77777777" w:rsidR="003C2AF8" w:rsidRPr="003C2AF8" w:rsidRDefault="003C2AF8" w:rsidP="003C2AF8">
            <w:pPr>
              <w:spacing w:after="0" w:line="240" w:lineRule="auto"/>
              <w:jc w:val="right"/>
              <w:rPr>
                <w:rFonts w:ascii="Verdana" w:eastAsia="Times New Roman" w:hAnsi="Verdana" w:cs="Times New Roman"/>
                <w:b/>
                <w:bCs/>
                <w:color w:val="3C3C3B"/>
                <w:sz w:val="19"/>
                <w:szCs w:val="19"/>
                <w:lang w:eastAsia="sk-SK"/>
              </w:rPr>
            </w:pPr>
            <w:r w:rsidRPr="003C2AF8">
              <w:rPr>
                <w:rFonts w:ascii="Verdana" w:eastAsia="Times New Roman" w:hAnsi="Verdana" w:cs="Times New Roman"/>
                <w:b/>
                <w:bCs/>
                <w:color w:val="3C3C3B"/>
                <w:sz w:val="19"/>
                <w:szCs w:val="19"/>
                <w:lang w:eastAsia="sk-SK"/>
              </w:rPr>
              <w:t>Podoblasť</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7DB44CC1" w14:textId="77777777" w:rsidR="003C2AF8" w:rsidRPr="003C2AF8" w:rsidRDefault="003C2AF8" w:rsidP="003C2AF8">
            <w:pPr>
              <w:spacing w:after="0" w:line="240" w:lineRule="auto"/>
              <w:rPr>
                <w:rFonts w:ascii="Verdana" w:eastAsia="Times New Roman" w:hAnsi="Verdana" w:cs="Times New Roman"/>
                <w:color w:val="000000"/>
                <w:sz w:val="21"/>
                <w:szCs w:val="21"/>
                <w:lang w:eastAsia="sk-SK"/>
              </w:rPr>
            </w:pPr>
            <w:r w:rsidRPr="003C2AF8">
              <w:rPr>
                <w:rFonts w:ascii="Verdana" w:eastAsia="Times New Roman" w:hAnsi="Verdana" w:cs="Times New Roman"/>
                <w:color w:val="000000"/>
                <w:sz w:val="21"/>
                <w:szCs w:val="21"/>
                <w:lang w:eastAsia="sk-SK"/>
              </w:rPr>
              <w:t>Zabezpečenie stravy</w:t>
            </w:r>
          </w:p>
        </w:tc>
      </w:tr>
      <w:tr w:rsidR="003C2AF8" w:rsidRPr="003C2AF8" w14:paraId="30938881" w14:textId="77777777" w:rsidTr="003C2AF8">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360451CB" w14:textId="77777777" w:rsidR="003C2AF8" w:rsidRPr="003C2AF8" w:rsidRDefault="003C2AF8" w:rsidP="003C2AF8">
            <w:pPr>
              <w:spacing w:after="0" w:line="240" w:lineRule="auto"/>
              <w:jc w:val="right"/>
              <w:rPr>
                <w:rFonts w:ascii="Verdana" w:eastAsia="Times New Roman" w:hAnsi="Verdana" w:cs="Times New Roman"/>
                <w:b/>
                <w:bCs/>
                <w:color w:val="3C3C3B"/>
                <w:sz w:val="19"/>
                <w:szCs w:val="19"/>
                <w:lang w:eastAsia="sk-SK"/>
              </w:rPr>
            </w:pPr>
            <w:r w:rsidRPr="003C2AF8">
              <w:rPr>
                <w:rFonts w:ascii="Verdana" w:eastAsia="Times New Roman" w:hAnsi="Verdana" w:cs="Times New Roman"/>
                <w:b/>
                <w:bCs/>
                <w:color w:val="3C3C3B"/>
                <w:sz w:val="19"/>
                <w:szCs w:val="19"/>
                <w:lang w:eastAsia="sk-SK"/>
              </w:rPr>
              <w:t>Všeobecný opis zákazky</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5EC2A7B8" w14:textId="77777777" w:rsidR="003C2AF8" w:rsidRPr="003C2AF8" w:rsidRDefault="003C2AF8" w:rsidP="003C2AF8">
            <w:pPr>
              <w:spacing w:after="0" w:line="240" w:lineRule="auto"/>
              <w:rPr>
                <w:rFonts w:ascii="Verdana" w:eastAsia="Times New Roman" w:hAnsi="Verdana" w:cs="Times New Roman"/>
                <w:color w:val="000000"/>
                <w:sz w:val="21"/>
                <w:szCs w:val="21"/>
                <w:lang w:eastAsia="sk-SK"/>
              </w:rPr>
            </w:pPr>
            <w:hyperlink r:id="rId6" w:history="1">
              <w:r w:rsidRPr="003C2AF8">
                <w:rPr>
                  <w:rFonts w:ascii="Verdana" w:eastAsia="Times New Roman" w:hAnsi="Verdana" w:cs="Times New Roman"/>
                  <w:color w:val="777777"/>
                  <w:sz w:val="21"/>
                  <w:szCs w:val="21"/>
                  <w:u w:val="single"/>
                  <w:lang w:eastAsia="sk-SK"/>
                </w:rPr>
                <w:t>zbaliť</w:t>
              </w:r>
            </w:hyperlink>
          </w:p>
          <w:p w14:paraId="6CA928EA" w14:textId="77777777" w:rsidR="003C2AF8" w:rsidRPr="003C2AF8" w:rsidRDefault="003C2AF8" w:rsidP="003C2AF8">
            <w:pPr>
              <w:spacing w:after="0" w:line="240" w:lineRule="auto"/>
              <w:rPr>
                <w:rFonts w:ascii="Verdana" w:eastAsia="Times New Roman" w:hAnsi="Verdana" w:cs="Times New Roman"/>
                <w:color w:val="000000"/>
                <w:sz w:val="21"/>
                <w:szCs w:val="21"/>
                <w:lang w:eastAsia="sk-SK"/>
              </w:rPr>
            </w:pPr>
            <w:r w:rsidRPr="003C2AF8">
              <w:rPr>
                <w:rFonts w:ascii="Verdana" w:eastAsia="Times New Roman" w:hAnsi="Verdana" w:cs="Times New Roman"/>
                <w:b/>
                <w:bCs/>
                <w:color w:val="000000"/>
                <w:sz w:val="21"/>
                <w:szCs w:val="21"/>
                <w:lang w:eastAsia="sk-SK"/>
              </w:rPr>
              <w:t>Všeobecné informácie :</w:t>
            </w:r>
            <w:r w:rsidRPr="003C2AF8">
              <w:rPr>
                <w:rFonts w:ascii="Verdana" w:eastAsia="Times New Roman" w:hAnsi="Verdana" w:cs="Times New Roman"/>
                <w:color w:val="000000"/>
                <w:sz w:val="21"/>
                <w:szCs w:val="21"/>
                <w:lang w:eastAsia="sk-SK"/>
              </w:rPr>
              <w:br/>
              <w:t>Kontaktná osoba vo veciach predmetného verejného obstarávania:</w:t>
            </w:r>
            <w:r w:rsidRPr="003C2AF8">
              <w:rPr>
                <w:rFonts w:ascii="Verdana" w:eastAsia="Times New Roman" w:hAnsi="Verdana" w:cs="Times New Roman"/>
                <w:color w:val="000000"/>
                <w:sz w:val="21"/>
                <w:szCs w:val="21"/>
                <w:lang w:eastAsia="sk-SK"/>
              </w:rPr>
              <w:br/>
              <w:t xml:space="preserve">Mgr. Ľubomíra </w:t>
            </w:r>
            <w:proofErr w:type="spellStart"/>
            <w:r w:rsidRPr="003C2AF8">
              <w:rPr>
                <w:rFonts w:ascii="Verdana" w:eastAsia="Times New Roman" w:hAnsi="Verdana" w:cs="Times New Roman"/>
                <w:color w:val="000000"/>
                <w:sz w:val="21"/>
                <w:szCs w:val="21"/>
                <w:lang w:eastAsia="sk-SK"/>
              </w:rPr>
              <w:t>Wágnerová</w:t>
            </w:r>
            <w:proofErr w:type="spellEnd"/>
            <w:r w:rsidRPr="003C2AF8">
              <w:rPr>
                <w:rFonts w:ascii="Verdana" w:eastAsia="Times New Roman" w:hAnsi="Verdana" w:cs="Times New Roman"/>
                <w:color w:val="000000"/>
                <w:sz w:val="21"/>
                <w:szCs w:val="21"/>
                <w:lang w:eastAsia="sk-SK"/>
              </w:rPr>
              <w:br/>
              <w:t>Telefón: +421 908 789 534</w:t>
            </w:r>
            <w:r w:rsidRPr="003C2AF8">
              <w:rPr>
                <w:rFonts w:ascii="Verdana" w:eastAsia="Times New Roman" w:hAnsi="Verdana" w:cs="Times New Roman"/>
                <w:color w:val="000000"/>
                <w:sz w:val="21"/>
                <w:szCs w:val="21"/>
                <w:lang w:eastAsia="sk-SK"/>
              </w:rPr>
              <w:br/>
              <w:t>Email: jedalen@svatyjur.sk</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b/>
                <w:bCs/>
                <w:color w:val="000000"/>
                <w:sz w:val="21"/>
                <w:szCs w:val="21"/>
                <w:lang w:eastAsia="sk-SK"/>
              </w:rPr>
              <w:t>1. Predmet zákazky :</w:t>
            </w:r>
            <w:r w:rsidRPr="003C2AF8">
              <w:rPr>
                <w:rFonts w:ascii="Verdana" w:eastAsia="Times New Roman" w:hAnsi="Verdana" w:cs="Times New Roman"/>
                <w:color w:val="000000"/>
                <w:sz w:val="21"/>
                <w:szCs w:val="21"/>
                <w:lang w:eastAsia="sk-SK"/>
              </w:rPr>
              <w:br/>
              <w:t>Predmetom je výber dodávateľa, ktorý bude pre obstarávateľa zabezpečovať dovoz potravín v zmysle požiadaviek uvedených vo výzve na predkladanie cenových ponúk resp. v prílohách výzvy.</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b/>
                <w:bCs/>
                <w:color w:val="000000"/>
                <w:sz w:val="21"/>
                <w:szCs w:val="21"/>
                <w:lang w:eastAsia="sk-SK"/>
              </w:rPr>
              <w:t>2. Druh potravín, ktorý sa obstaráva :</w:t>
            </w:r>
            <w:r w:rsidRPr="003C2AF8">
              <w:rPr>
                <w:rFonts w:ascii="Verdana" w:eastAsia="Times New Roman" w:hAnsi="Verdana" w:cs="Times New Roman"/>
                <w:color w:val="000000"/>
                <w:sz w:val="21"/>
                <w:szCs w:val="21"/>
                <w:lang w:eastAsia="sk-SK"/>
              </w:rPr>
              <w:br/>
              <w:t>„Trvanlivé potraviny“</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b/>
                <w:bCs/>
                <w:color w:val="000000"/>
                <w:sz w:val="21"/>
                <w:szCs w:val="21"/>
                <w:lang w:eastAsia="sk-SK"/>
              </w:rPr>
              <w:t>3. CPV kód :</w:t>
            </w:r>
            <w:r w:rsidRPr="003C2AF8">
              <w:rPr>
                <w:rFonts w:ascii="Verdana" w:eastAsia="Times New Roman" w:hAnsi="Verdana" w:cs="Times New Roman"/>
                <w:color w:val="000000"/>
                <w:sz w:val="21"/>
                <w:szCs w:val="21"/>
                <w:lang w:eastAsia="sk-SK"/>
              </w:rPr>
              <w:br/>
              <w:t>Hlavný predmet:</w:t>
            </w:r>
            <w:r w:rsidRPr="003C2AF8">
              <w:rPr>
                <w:rFonts w:ascii="Verdana" w:eastAsia="Times New Roman" w:hAnsi="Verdana" w:cs="Times New Roman"/>
                <w:color w:val="000000"/>
                <w:sz w:val="21"/>
                <w:szCs w:val="21"/>
                <w:lang w:eastAsia="sk-SK"/>
              </w:rPr>
              <w:br/>
              <w:t>Hlavný slovník:</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lastRenderedPageBreak/>
              <w:t>15000000-8 Potraviny, nápoje, tabak a príbuzné produkty</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t>Doplňujúce predmety:</w:t>
            </w:r>
            <w:r w:rsidRPr="003C2AF8">
              <w:rPr>
                <w:rFonts w:ascii="Verdana" w:eastAsia="Times New Roman" w:hAnsi="Verdana" w:cs="Times New Roman"/>
                <w:color w:val="000000"/>
                <w:sz w:val="21"/>
                <w:szCs w:val="21"/>
                <w:lang w:eastAsia="sk-SK"/>
              </w:rPr>
              <w:br/>
              <w:t>Hlavný slovník:</w:t>
            </w:r>
            <w:r w:rsidRPr="003C2AF8">
              <w:rPr>
                <w:rFonts w:ascii="Verdana" w:eastAsia="Times New Roman" w:hAnsi="Verdana" w:cs="Times New Roman"/>
                <w:color w:val="000000"/>
                <w:sz w:val="21"/>
                <w:szCs w:val="21"/>
                <w:lang w:eastAsia="sk-SK"/>
              </w:rPr>
              <w:br/>
              <w:t>15850000-1 Cestoviny</w:t>
            </w:r>
            <w:r w:rsidRPr="003C2AF8">
              <w:rPr>
                <w:rFonts w:ascii="Verdana" w:eastAsia="Times New Roman" w:hAnsi="Verdana" w:cs="Times New Roman"/>
                <w:color w:val="000000"/>
                <w:sz w:val="21"/>
                <w:szCs w:val="21"/>
                <w:lang w:eastAsia="sk-SK"/>
              </w:rPr>
              <w:br/>
              <w:t>03211300-6 Ryža</w:t>
            </w:r>
            <w:r w:rsidRPr="003C2AF8">
              <w:rPr>
                <w:rFonts w:ascii="Verdana" w:eastAsia="Times New Roman" w:hAnsi="Verdana" w:cs="Times New Roman"/>
                <w:color w:val="000000"/>
                <w:sz w:val="21"/>
                <w:szCs w:val="21"/>
                <w:lang w:eastAsia="sk-SK"/>
              </w:rPr>
              <w:br/>
              <w:t>15612000-1 Obilná alebo rastlinná múka a príbuzné výrobky</w:t>
            </w:r>
            <w:r w:rsidRPr="003C2AF8">
              <w:rPr>
                <w:rFonts w:ascii="Verdana" w:eastAsia="Times New Roman" w:hAnsi="Verdana" w:cs="Times New Roman"/>
                <w:color w:val="000000"/>
                <w:sz w:val="21"/>
                <w:szCs w:val="21"/>
                <w:lang w:eastAsia="sk-SK"/>
              </w:rPr>
              <w:br/>
              <w:t>03212200-2 Suché strukoviny a strukoviny</w:t>
            </w:r>
            <w:r w:rsidRPr="003C2AF8">
              <w:rPr>
                <w:rFonts w:ascii="Verdana" w:eastAsia="Times New Roman" w:hAnsi="Verdana" w:cs="Times New Roman"/>
                <w:color w:val="000000"/>
                <w:sz w:val="21"/>
                <w:szCs w:val="21"/>
                <w:lang w:eastAsia="sk-SK"/>
              </w:rPr>
              <w:br/>
              <w:t>15400000-2 Živočíšne alebo rastlinné oleje a tuky</w:t>
            </w:r>
            <w:r w:rsidRPr="003C2AF8">
              <w:rPr>
                <w:rFonts w:ascii="Verdana" w:eastAsia="Times New Roman" w:hAnsi="Verdana" w:cs="Times New Roman"/>
                <w:color w:val="000000"/>
                <w:sz w:val="21"/>
                <w:szCs w:val="21"/>
                <w:lang w:eastAsia="sk-SK"/>
              </w:rPr>
              <w:br/>
              <w:t>15831000-2 Cukor</w:t>
            </w:r>
            <w:r w:rsidRPr="003C2AF8">
              <w:rPr>
                <w:rFonts w:ascii="Verdana" w:eastAsia="Times New Roman" w:hAnsi="Verdana" w:cs="Times New Roman"/>
                <w:color w:val="000000"/>
                <w:sz w:val="21"/>
                <w:szCs w:val="21"/>
                <w:lang w:eastAsia="sk-SK"/>
              </w:rPr>
              <w:br/>
              <w:t>15872400-5 Soľ</w:t>
            </w:r>
            <w:r w:rsidRPr="003C2AF8">
              <w:rPr>
                <w:rFonts w:ascii="Verdana" w:eastAsia="Times New Roman" w:hAnsi="Verdana" w:cs="Times New Roman"/>
                <w:color w:val="000000"/>
                <w:sz w:val="21"/>
                <w:szCs w:val="21"/>
                <w:lang w:eastAsia="sk-SK"/>
              </w:rPr>
              <w:br/>
              <w:t>15331170-9 Mrazená zelenina</w:t>
            </w:r>
            <w:r w:rsidRPr="003C2AF8">
              <w:rPr>
                <w:rFonts w:ascii="Verdana" w:eastAsia="Times New Roman" w:hAnsi="Verdana" w:cs="Times New Roman"/>
                <w:color w:val="000000"/>
                <w:sz w:val="21"/>
                <w:szCs w:val="21"/>
                <w:lang w:eastAsia="sk-SK"/>
              </w:rPr>
              <w:br/>
              <w:t>15331400-1 Nakladaná a/alebo konzervovaná zelenina</w:t>
            </w:r>
            <w:r w:rsidRPr="003C2AF8">
              <w:rPr>
                <w:rFonts w:ascii="Verdana" w:eastAsia="Times New Roman" w:hAnsi="Verdana" w:cs="Times New Roman"/>
                <w:color w:val="000000"/>
                <w:sz w:val="21"/>
                <w:szCs w:val="21"/>
                <w:lang w:eastAsia="sk-SK"/>
              </w:rPr>
              <w:br/>
              <w:t>15332400-8 Konzervované ovocie</w:t>
            </w:r>
            <w:r w:rsidRPr="003C2AF8">
              <w:rPr>
                <w:rFonts w:ascii="Verdana" w:eastAsia="Times New Roman" w:hAnsi="Verdana" w:cs="Times New Roman"/>
                <w:color w:val="000000"/>
                <w:sz w:val="21"/>
                <w:szCs w:val="21"/>
                <w:lang w:eastAsia="sk-SK"/>
              </w:rPr>
              <w:br/>
              <w:t>15200000-0 Spracované a konzervované ryby</w:t>
            </w:r>
            <w:r w:rsidRPr="003C2AF8">
              <w:rPr>
                <w:rFonts w:ascii="Verdana" w:eastAsia="Times New Roman" w:hAnsi="Verdana" w:cs="Times New Roman"/>
                <w:color w:val="000000"/>
                <w:sz w:val="21"/>
                <w:szCs w:val="21"/>
                <w:lang w:eastAsia="sk-SK"/>
              </w:rPr>
              <w:br/>
              <w:t>15831600-8 Med</w:t>
            </w:r>
            <w:r w:rsidRPr="003C2AF8">
              <w:rPr>
                <w:rFonts w:ascii="Verdana" w:eastAsia="Times New Roman" w:hAnsi="Verdana" w:cs="Times New Roman"/>
                <w:color w:val="000000"/>
                <w:sz w:val="21"/>
                <w:szCs w:val="21"/>
                <w:lang w:eastAsia="sk-SK"/>
              </w:rPr>
              <w:br/>
              <w:t>15332200-6 Džemy a marmelády, ovocné želé; ovocné alebo orechové pyré a pasty/pretlaky</w:t>
            </w:r>
            <w:r w:rsidRPr="003C2AF8">
              <w:rPr>
                <w:rFonts w:ascii="Verdana" w:eastAsia="Times New Roman" w:hAnsi="Verdana" w:cs="Times New Roman"/>
                <w:color w:val="000000"/>
                <w:sz w:val="21"/>
                <w:szCs w:val="21"/>
                <w:lang w:eastAsia="sk-SK"/>
              </w:rPr>
              <w:br/>
              <w:t xml:space="preserve">15613310-4 Pripravené </w:t>
            </w:r>
            <w:proofErr w:type="spellStart"/>
            <w:r w:rsidRPr="003C2AF8">
              <w:rPr>
                <w:rFonts w:ascii="Verdana" w:eastAsia="Times New Roman" w:hAnsi="Verdana" w:cs="Times New Roman"/>
                <w:color w:val="000000"/>
                <w:sz w:val="21"/>
                <w:szCs w:val="21"/>
                <w:lang w:eastAsia="sk-SK"/>
              </w:rPr>
              <w:t>raňajkové</w:t>
            </w:r>
            <w:proofErr w:type="spellEnd"/>
            <w:r w:rsidRPr="003C2AF8">
              <w:rPr>
                <w:rFonts w:ascii="Verdana" w:eastAsia="Times New Roman" w:hAnsi="Verdana" w:cs="Times New Roman"/>
                <w:color w:val="000000"/>
                <w:sz w:val="21"/>
                <w:szCs w:val="21"/>
                <w:lang w:eastAsia="sk-SK"/>
              </w:rPr>
              <w:t xml:space="preserve"> obilniny</w:t>
            </w:r>
            <w:r w:rsidRPr="003C2AF8">
              <w:rPr>
                <w:rFonts w:ascii="Verdana" w:eastAsia="Times New Roman" w:hAnsi="Verdana" w:cs="Times New Roman"/>
                <w:color w:val="000000"/>
                <w:sz w:val="21"/>
                <w:szCs w:val="21"/>
                <w:lang w:eastAsia="sk-SK"/>
              </w:rPr>
              <w:br/>
              <w:t>15821200-1 Sladké piškóty</w:t>
            </w:r>
            <w:r w:rsidRPr="003C2AF8">
              <w:rPr>
                <w:rFonts w:ascii="Verdana" w:eastAsia="Times New Roman" w:hAnsi="Verdana" w:cs="Times New Roman"/>
                <w:color w:val="000000"/>
                <w:sz w:val="21"/>
                <w:szCs w:val="21"/>
                <w:lang w:eastAsia="sk-SK"/>
              </w:rPr>
              <w:br/>
              <w:t>15871110-8 Ocot alebo ekvivalent</w:t>
            </w:r>
            <w:r w:rsidRPr="003C2AF8">
              <w:rPr>
                <w:rFonts w:ascii="Verdana" w:eastAsia="Times New Roman" w:hAnsi="Verdana" w:cs="Times New Roman"/>
                <w:color w:val="000000"/>
                <w:sz w:val="21"/>
                <w:szCs w:val="21"/>
                <w:lang w:eastAsia="sk-SK"/>
              </w:rPr>
              <w:br/>
              <w:t>15870000-7 Koreniny a chuťové prísady</w:t>
            </w:r>
            <w:r w:rsidRPr="003C2AF8">
              <w:rPr>
                <w:rFonts w:ascii="Verdana" w:eastAsia="Times New Roman" w:hAnsi="Verdana" w:cs="Times New Roman"/>
                <w:color w:val="000000"/>
                <w:sz w:val="21"/>
                <w:szCs w:val="21"/>
                <w:lang w:eastAsia="sk-SK"/>
              </w:rPr>
              <w:br/>
              <w:t>15864100-3 Porciovaný čaj</w:t>
            </w:r>
            <w:r w:rsidRPr="003C2AF8">
              <w:rPr>
                <w:rFonts w:ascii="Verdana" w:eastAsia="Times New Roman" w:hAnsi="Verdana" w:cs="Times New Roman"/>
                <w:color w:val="000000"/>
                <w:sz w:val="21"/>
                <w:szCs w:val="21"/>
                <w:lang w:eastAsia="sk-SK"/>
              </w:rPr>
              <w:br/>
              <w:t>03142500-3 Vajcia</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b/>
                <w:bCs/>
                <w:color w:val="000000"/>
                <w:sz w:val="21"/>
                <w:szCs w:val="21"/>
                <w:lang w:eastAsia="sk-SK"/>
              </w:rPr>
              <w:t>4. Postup verejného obstarávateľa :</w:t>
            </w:r>
            <w:r w:rsidRPr="003C2AF8">
              <w:rPr>
                <w:rFonts w:ascii="Verdana" w:eastAsia="Times New Roman" w:hAnsi="Verdana" w:cs="Times New Roman"/>
                <w:color w:val="000000"/>
                <w:sz w:val="21"/>
                <w:szCs w:val="21"/>
                <w:lang w:eastAsia="sk-SK"/>
              </w:rPr>
              <w:br/>
              <w:t>Mesto Svätý Jur, ako verejný obstarávateľ podľa zákona č. 343/2015 Z. z. o verejnom obstarávaní a o zmene a doplnení niektorých zákonov (ďalej len zákon o verejnom obstarávaní) Vás vyzýva v súlade s §6 a §117 cit. zákona na predloženie cenovej ponuky na zákazku "Nákup potravín pre školskú jedáleň".</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b/>
                <w:bCs/>
                <w:color w:val="000000"/>
                <w:sz w:val="21"/>
                <w:szCs w:val="21"/>
                <w:lang w:eastAsia="sk-SK"/>
              </w:rPr>
              <w:t>5. Miesto dodania predmetu zákazky :</w:t>
            </w:r>
            <w:r w:rsidRPr="003C2AF8">
              <w:rPr>
                <w:rFonts w:ascii="Verdana" w:eastAsia="Times New Roman" w:hAnsi="Verdana" w:cs="Times New Roman"/>
                <w:color w:val="000000"/>
                <w:sz w:val="21"/>
                <w:szCs w:val="21"/>
                <w:lang w:eastAsia="sk-SK"/>
              </w:rPr>
              <w:br/>
              <w:t>Školská jedáleň, Kollárova 2, 900 21 Svätý Jur, SR a MŠ Bratislavská 50, 900 21 Svätý Jur, SR.</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b/>
                <w:bCs/>
                <w:color w:val="000000"/>
                <w:sz w:val="21"/>
                <w:szCs w:val="21"/>
                <w:lang w:eastAsia="sk-SK"/>
              </w:rPr>
              <w:t>6. Termín plnenia predmetu zákazky :</w:t>
            </w:r>
            <w:r w:rsidRPr="003C2AF8">
              <w:rPr>
                <w:rFonts w:ascii="Verdana" w:eastAsia="Times New Roman" w:hAnsi="Verdana" w:cs="Times New Roman"/>
                <w:color w:val="000000"/>
                <w:sz w:val="21"/>
                <w:szCs w:val="21"/>
                <w:lang w:eastAsia="sk-SK"/>
              </w:rPr>
              <w:br/>
              <w:t>01.01.2022 - 31.12.2022.</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t>Tovar musí byť doručený na miesta dodania denne a to nasledovne:</w:t>
            </w:r>
            <w:r w:rsidRPr="003C2AF8">
              <w:rPr>
                <w:rFonts w:ascii="Verdana" w:eastAsia="Times New Roman" w:hAnsi="Verdana" w:cs="Times New Roman"/>
                <w:color w:val="000000"/>
                <w:sz w:val="21"/>
                <w:szCs w:val="21"/>
                <w:lang w:eastAsia="sk-SK"/>
              </w:rPr>
              <w:br/>
              <w:t>• MŠ Bratislavská 50, 900 21 Svätý Jur v čase 06:00 - 06:30 hod.;</w:t>
            </w:r>
            <w:r w:rsidRPr="003C2AF8">
              <w:rPr>
                <w:rFonts w:ascii="Verdana" w:eastAsia="Times New Roman" w:hAnsi="Verdana" w:cs="Times New Roman"/>
                <w:color w:val="000000"/>
                <w:sz w:val="21"/>
                <w:szCs w:val="21"/>
                <w:lang w:eastAsia="sk-SK"/>
              </w:rPr>
              <w:br/>
              <w:t>• Školská jedáleň, Kollárova 2, 900 21 Svätý Jur v čase 06:30 - 07:00 hod..</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t>7. Bližšia špecifikácia predmetu zákazky :</w:t>
            </w:r>
            <w:r w:rsidRPr="003C2AF8">
              <w:rPr>
                <w:rFonts w:ascii="Verdana" w:eastAsia="Times New Roman" w:hAnsi="Verdana" w:cs="Times New Roman"/>
                <w:color w:val="000000"/>
                <w:sz w:val="21"/>
                <w:szCs w:val="21"/>
                <w:lang w:eastAsia="sk-SK"/>
              </w:rPr>
              <w:br/>
              <w:t>- Predpokladané množstvá tovaru sú iba orientačné, určené na základe predchádzajúcej spotreby verejného obstarávateľa a predpokladanej spotreby na obdobie 12 mesiacov a budú verejným obstarávateľom upravované počas platnosti rámcovej dohody podľa aktuálnych potrieb.</w:t>
            </w:r>
            <w:r w:rsidRPr="003C2AF8">
              <w:rPr>
                <w:rFonts w:ascii="Verdana" w:eastAsia="Times New Roman" w:hAnsi="Verdana" w:cs="Times New Roman"/>
                <w:color w:val="000000"/>
                <w:sz w:val="21"/>
                <w:szCs w:val="21"/>
                <w:lang w:eastAsia="sk-SK"/>
              </w:rPr>
              <w:br/>
              <w:t xml:space="preserve">- Dodávaný tovar vrátane jeho prepravy musí spĺňať jednotlivé ustanovenia zákona NR SR č. 152/1995 </w:t>
            </w:r>
            <w:proofErr w:type="spellStart"/>
            <w:r w:rsidRPr="003C2AF8">
              <w:rPr>
                <w:rFonts w:ascii="Verdana" w:eastAsia="Times New Roman" w:hAnsi="Verdana" w:cs="Times New Roman"/>
                <w:color w:val="000000"/>
                <w:sz w:val="21"/>
                <w:szCs w:val="21"/>
                <w:lang w:eastAsia="sk-SK"/>
              </w:rPr>
              <w:t>Z.z</w:t>
            </w:r>
            <w:proofErr w:type="spellEnd"/>
            <w:r w:rsidRPr="003C2AF8">
              <w:rPr>
                <w:rFonts w:ascii="Verdana" w:eastAsia="Times New Roman" w:hAnsi="Verdana" w:cs="Times New Roman"/>
                <w:color w:val="000000"/>
                <w:sz w:val="21"/>
                <w:szCs w:val="21"/>
                <w:lang w:eastAsia="sk-SK"/>
              </w:rPr>
              <w:t xml:space="preserve"> o potravinách.</w:t>
            </w:r>
            <w:r w:rsidRPr="003C2AF8">
              <w:rPr>
                <w:rFonts w:ascii="Verdana" w:eastAsia="Times New Roman" w:hAnsi="Verdana" w:cs="Times New Roman"/>
                <w:color w:val="000000"/>
                <w:sz w:val="21"/>
                <w:szCs w:val="21"/>
                <w:lang w:eastAsia="sk-SK"/>
              </w:rPr>
              <w:br/>
              <w:t xml:space="preserve">- Verejný obstarávateľ je oprávnený v čiastkovej objednávke objednať si aj taký tovar, ktorý nie je uvedený v Špecifikácií zákazky alebo iný druh tovaru na základe zmenených požiadaviek na výživové a nutričné hodnoty stravy alebo v prípade </w:t>
            </w:r>
            <w:r w:rsidRPr="003C2AF8">
              <w:rPr>
                <w:rFonts w:ascii="Verdana" w:eastAsia="Times New Roman" w:hAnsi="Verdana" w:cs="Times New Roman"/>
                <w:color w:val="000000"/>
                <w:sz w:val="21"/>
                <w:szCs w:val="21"/>
                <w:lang w:eastAsia="sk-SK"/>
              </w:rPr>
              <w:lastRenderedPageBreak/>
              <w:t>potreby v súlade s §18 ods. 1 písm. b) zákona o verejnom obstarávaní.</w:t>
            </w:r>
            <w:r w:rsidRPr="003C2AF8">
              <w:rPr>
                <w:rFonts w:ascii="Verdana" w:eastAsia="Times New Roman" w:hAnsi="Verdana" w:cs="Times New Roman"/>
                <w:color w:val="000000"/>
                <w:sz w:val="21"/>
                <w:szCs w:val="21"/>
                <w:lang w:eastAsia="sk-SK"/>
              </w:rPr>
              <w:br/>
              <w:t>- Predmetom fakturácie bude len skutočne objednaný a dodaný druh tovaru, ako aj skutočne objednané a dodané množstvo tovaru podľa nevyhnutnej potreby verejného obstarávateľa počas trvania rámcovej dohody.</w:t>
            </w:r>
            <w:r w:rsidRPr="003C2AF8">
              <w:rPr>
                <w:rFonts w:ascii="Verdana" w:eastAsia="Times New Roman" w:hAnsi="Verdana" w:cs="Times New Roman"/>
                <w:color w:val="000000"/>
                <w:sz w:val="21"/>
                <w:szCs w:val="21"/>
                <w:lang w:eastAsia="sk-SK"/>
              </w:rPr>
              <w:br/>
              <w:t>- Verejný obstarávateľ pri realizácii dodávok tovaru uchádzačom bude vykonávať kontrolu preberaného tovaru z dôvodu overenia, či dodaný tovar má požadovanú kvalitu a spĺňa požadované parametre. V prípade ak uchádzač poruší zásadu kvality dodaného tovaru, verejný obstarávateľ tento nepreberie a bude to považovať za hrubé porušenie zmluvy.</w:t>
            </w:r>
            <w:r w:rsidRPr="003C2AF8">
              <w:rPr>
                <w:rFonts w:ascii="Verdana" w:eastAsia="Times New Roman" w:hAnsi="Verdana" w:cs="Times New Roman"/>
                <w:color w:val="000000"/>
                <w:sz w:val="21"/>
                <w:szCs w:val="21"/>
                <w:lang w:eastAsia="sk-SK"/>
              </w:rPr>
              <w:br/>
              <w:t>- Súčasťou predmetu obstarávania sú súvisiace služby spojené s dopravou na miesto dodania, naložením a vyložením dodávaného tovaru do skladu na miesto dodania. Dodávka potravín sa požaduje nasledovným spôsobom :</w:t>
            </w:r>
            <w:r w:rsidRPr="003C2AF8">
              <w:rPr>
                <w:rFonts w:ascii="Verdana" w:eastAsia="Times New Roman" w:hAnsi="Verdana" w:cs="Times New Roman"/>
                <w:color w:val="000000"/>
                <w:sz w:val="21"/>
                <w:szCs w:val="21"/>
                <w:lang w:eastAsia="sk-SK"/>
              </w:rPr>
              <w:br/>
              <w:t>denne na miesta dodania</w:t>
            </w:r>
            <w:r w:rsidRPr="003C2AF8">
              <w:rPr>
                <w:rFonts w:ascii="Verdana" w:eastAsia="Times New Roman" w:hAnsi="Verdana" w:cs="Times New Roman"/>
                <w:color w:val="000000"/>
                <w:sz w:val="21"/>
                <w:szCs w:val="21"/>
                <w:lang w:eastAsia="sk-SK"/>
              </w:rPr>
              <w:br/>
              <w:t>• MŠ Bratislavská 50, 900 21 Svätý Jur v čase 06:00 - 06:30 hod.;</w:t>
            </w:r>
            <w:r w:rsidRPr="003C2AF8">
              <w:rPr>
                <w:rFonts w:ascii="Verdana" w:eastAsia="Times New Roman" w:hAnsi="Verdana" w:cs="Times New Roman"/>
                <w:color w:val="000000"/>
                <w:sz w:val="21"/>
                <w:szCs w:val="21"/>
                <w:lang w:eastAsia="sk-SK"/>
              </w:rPr>
              <w:br/>
              <w:t>• Školská jedáleň, Kollárova 2, 900 21 Svätý Jur v čase 06:30 - 07:00 hod..</w:t>
            </w:r>
            <w:r w:rsidRPr="003C2AF8">
              <w:rPr>
                <w:rFonts w:ascii="Verdana" w:eastAsia="Times New Roman" w:hAnsi="Verdana" w:cs="Times New Roman"/>
                <w:color w:val="000000"/>
                <w:sz w:val="21"/>
                <w:szCs w:val="21"/>
                <w:lang w:eastAsia="sk-SK"/>
              </w:rPr>
              <w:br/>
              <w:t>Súčasťou každého doručenia a dodania tovaru musí byť dodací list.</w:t>
            </w:r>
            <w:r w:rsidRPr="003C2AF8">
              <w:rPr>
                <w:rFonts w:ascii="Verdana" w:eastAsia="Times New Roman" w:hAnsi="Verdana" w:cs="Times New Roman"/>
                <w:color w:val="000000"/>
                <w:sz w:val="21"/>
                <w:szCs w:val="21"/>
                <w:lang w:eastAsia="sk-SK"/>
              </w:rPr>
              <w:br/>
              <w:t>Tovar musí byť dodaný čerstvý, nepoškodený, na kuchynskú úpravu alebo na priamy konzum.</w:t>
            </w:r>
            <w:r w:rsidRPr="003C2AF8">
              <w:rPr>
                <w:rFonts w:ascii="Verdana" w:eastAsia="Times New Roman" w:hAnsi="Verdana" w:cs="Times New Roman"/>
                <w:color w:val="000000"/>
                <w:sz w:val="21"/>
                <w:szCs w:val="21"/>
                <w:lang w:eastAsia="sk-SK"/>
              </w:rPr>
              <w:br/>
              <w:t>- Tovar bude dodávaný na základe čiastkových objednávok, vždy na základe aktuálnej potreby, pričom objednávka bude vždy vystavená 1 - 2 x za týždeň telefonicky alebo emailom.</w:t>
            </w:r>
            <w:r w:rsidRPr="003C2AF8">
              <w:rPr>
                <w:rFonts w:ascii="Verdana" w:eastAsia="Times New Roman" w:hAnsi="Verdana" w:cs="Times New Roman"/>
                <w:color w:val="000000"/>
                <w:sz w:val="21"/>
                <w:szCs w:val="21"/>
                <w:lang w:eastAsia="sk-SK"/>
              </w:rPr>
              <w:br/>
              <w:t>- Verejný obstarávateľ nebude akceptovať žiadne navýšenie cien z dôvodu nedostatočného preštudovania podmienok uvedených vo výzve alebo v návrhu RD, alebo úpravu jednotkovej ceny o sadzbu DPH pri tvrdeniach, že navrhovaná jednotková cena bola vyjadrená v EUR bez DPH. Upozorňujeme uchádzačov, aby oceňovali uvedenú jednotku ( L, ks, kg, balenia ) pri predmete zákazky.</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b/>
                <w:bCs/>
                <w:color w:val="000000"/>
                <w:sz w:val="21"/>
                <w:szCs w:val="21"/>
                <w:lang w:eastAsia="sk-SK"/>
              </w:rPr>
              <w:t>8. Lehota viazanosti ponúk :</w:t>
            </w:r>
            <w:r w:rsidRPr="003C2AF8">
              <w:rPr>
                <w:rFonts w:ascii="Verdana" w:eastAsia="Times New Roman" w:hAnsi="Verdana" w:cs="Times New Roman"/>
                <w:color w:val="000000"/>
                <w:sz w:val="21"/>
                <w:szCs w:val="21"/>
                <w:lang w:eastAsia="sk-SK"/>
              </w:rPr>
              <w:br/>
              <w:t>31.12.2021</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b/>
                <w:bCs/>
                <w:color w:val="000000"/>
                <w:sz w:val="21"/>
                <w:szCs w:val="21"/>
                <w:lang w:eastAsia="sk-SK"/>
              </w:rPr>
              <w:t>9. Ekvivalentnosť :</w:t>
            </w:r>
            <w:r w:rsidRPr="003C2AF8">
              <w:rPr>
                <w:rFonts w:ascii="Verdana" w:eastAsia="Times New Roman" w:hAnsi="Verdana" w:cs="Times New Roman"/>
                <w:color w:val="000000"/>
                <w:sz w:val="21"/>
                <w:szCs w:val="21"/>
                <w:lang w:eastAsia="sk-SK"/>
              </w:rPr>
              <w:br/>
              <w:t>V prípade, ak sa technické požiadavky odvolávajú na konkrétneho výrobcu, výrobný postup, značku, patent, typ, krajinu, oblasť alebo miesto pôvodu alebo výroby, verejný obstarávateľ pripúšťa ponúknuť ekvivalentný výrobok, zariaďovací predmet alebo materiál (ďalej len „ekvivalent“), pri dodržaní týchto podmienok:</w:t>
            </w:r>
            <w:r w:rsidRPr="003C2AF8">
              <w:rPr>
                <w:rFonts w:ascii="Verdana" w:eastAsia="Times New Roman" w:hAnsi="Verdana" w:cs="Times New Roman"/>
                <w:color w:val="000000"/>
                <w:sz w:val="21"/>
                <w:szCs w:val="21"/>
                <w:lang w:eastAsia="sk-SK"/>
              </w:rPr>
              <w:br/>
              <w:t>a) ponúkaný ekvivalent musí mať rovnaké alebo lepšie technické a úžitkové parametre,</w:t>
            </w:r>
            <w:r w:rsidRPr="003C2AF8">
              <w:rPr>
                <w:rFonts w:ascii="Verdana" w:eastAsia="Times New Roman" w:hAnsi="Verdana" w:cs="Times New Roman"/>
                <w:color w:val="000000"/>
                <w:sz w:val="21"/>
                <w:szCs w:val="21"/>
                <w:lang w:eastAsia="sk-SK"/>
              </w:rPr>
              <w:br/>
              <w:t>b) uchádzač musí v ponuke predložiť ako samostatnú prílohu „Zoznam ponúkaných ekvivalentných položiek“, v ktorej uvedie čísla a názvy pôvodných položiek, ku ktorým ponúka ekvivalent, obchodný názov, typové označenie a technické parametre ponúkaného ekvivalentu v takom rozsahu, aby verejný obstarávateľ mohol jednoznačne pri hodnotení ponuky posúdiť, či ponúkaný výrobok, zariaďovací predmet alebo materiál je alebo nie je ekvivalentom k tomu, ktorý bol požadovaný podľa výzvy na predkladanie ponúk.  Pokiaľ uchádzač takúto prílohu nepredloží , má sa za to, že nemá v úmysle ponúkať ekvivalentný výrobok.</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b/>
                <w:bCs/>
                <w:color w:val="000000"/>
                <w:sz w:val="21"/>
                <w:szCs w:val="21"/>
                <w:lang w:eastAsia="sk-SK"/>
              </w:rPr>
              <w:t>10. Spôsob predloženia ponuky :</w:t>
            </w:r>
            <w:r w:rsidRPr="003C2AF8">
              <w:rPr>
                <w:rFonts w:ascii="Verdana" w:eastAsia="Times New Roman" w:hAnsi="Verdana" w:cs="Times New Roman"/>
                <w:color w:val="000000"/>
                <w:sz w:val="21"/>
                <w:szCs w:val="21"/>
                <w:lang w:eastAsia="sk-SK"/>
              </w:rPr>
              <w:br/>
              <w:t xml:space="preserve">Cenovú ponuku je uchádzač povinný predložiť v rámci systému </w:t>
            </w:r>
            <w:proofErr w:type="spellStart"/>
            <w:r w:rsidRPr="003C2AF8">
              <w:rPr>
                <w:rFonts w:ascii="Verdana" w:eastAsia="Times New Roman" w:hAnsi="Verdana" w:cs="Times New Roman"/>
                <w:color w:val="000000"/>
                <w:sz w:val="21"/>
                <w:szCs w:val="21"/>
                <w:lang w:eastAsia="sk-SK"/>
              </w:rPr>
              <w:t>TENDERnet</w:t>
            </w:r>
            <w:proofErr w:type="spellEnd"/>
            <w:r w:rsidRPr="003C2AF8">
              <w:rPr>
                <w:rFonts w:ascii="Verdana" w:eastAsia="Times New Roman" w:hAnsi="Verdana" w:cs="Times New Roman"/>
                <w:color w:val="000000"/>
                <w:sz w:val="21"/>
                <w:szCs w:val="21"/>
                <w:lang w:eastAsia="sk-SK"/>
              </w:rPr>
              <w:t xml:space="preserve"> v časti: Zadať ponuku. Ponuky predložené inak ako v systéme </w:t>
            </w:r>
            <w:proofErr w:type="spellStart"/>
            <w:r w:rsidRPr="003C2AF8">
              <w:rPr>
                <w:rFonts w:ascii="Verdana" w:eastAsia="Times New Roman" w:hAnsi="Verdana" w:cs="Times New Roman"/>
                <w:color w:val="000000"/>
                <w:sz w:val="21"/>
                <w:szCs w:val="21"/>
                <w:lang w:eastAsia="sk-SK"/>
              </w:rPr>
              <w:t>TENDERnet</w:t>
            </w:r>
            <w:proofErr w:type="spellEnd"/>
            <w:r w:rsidRPr="003C2AF8">
              <w:rPr>
                <w:rFonts w:ascii="Verdana" w:eastAsia="Times New Roman" w:hAnsi="Verdana" w:cs="Times New Roman"/>
                <w:color w:val="000000"/>
                <w:sz w:val="21"/>
                <w:szCs w:val="21"/>
                <w:lang w:eastAsia="sk-SK"/>
              </w:rPr>
              <w:t xml:space="preserve"> nebudú pri hodnotení posudzované.</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b/>
                <w:bCs/>
                <w:color w:val="000000"/>
                <w:sz w:val="21"/>
                <w:szCs w:val="21"/>
                <w:lang w:eastAsia="sk-SK"/>
              </w:rPr>
              <w:t>11. Kritérium na vyhodnotenie ponúk :</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lastRenderedPageBreak/>
              <w:t>Jediným kritériom je celková cena (EUR s DPH) - 100%. V prípade uchádzača, ktorý nie je platcom DPH bude posudzovaná cena celkom.</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b/>
                <w:bCs/>
                <w:color w:val="000000"/>
                <w:sz w:val="21"/>
                <w:szCs w:val="21"/>
                <w:lang w:eastAsia="sk-SK"/>
              </w:rPr>
              <w:t>12. Možnosť delenia predmetu zákazky :</w:t>
            </w:r>
            <w:r w:rsidRPr="003C2AF8">
              <w:rPr>
                <w:rFonts w:ascii="Verdana" w:eastAsia="Times New Roman" w:hAnsi="Verdana" w:cs="Times New Roman"/>
                <w:color w:val="000000"/>
                <w:sz w:val="21"/>
                <w:szCs w:val="21"/>
                <w:lang w:eastAsia="sk-SK"/>
              </w:rPr>
              <w:br/>
              <w:t>nie</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b/>
                <w:bCs/>
                <w:color w:val="000000"/>
                <w:sz w:val="21"/>
                <w:szCs w:val="21"/>
                <w:lang w:eastAsia="sk-SK"/>
              </w:rPr>
              <w:t>13. Variantné riešenie :</w:t>
            </w:r>
            <w:r w:rsidRPr="003C2AF8">
              <w:rPr>
                <w:rFonts w:ascii="Verdana" w:eastAsia="Times New Roman" w:hAnsi="Verdana" w:cs="Times New Roman"/>
                <w:color w:val="000000"/>
                <w:sz w:val="21"/>
                <w:szCs w:val="21"/>
                <w:lang w:eastAsia="sk-SK"/>
              </w:rPr>
              <w:br/>
              <w:t>Neumožňuje sa.</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b/>
                <w:bCs/>
                <w:color w:val="000000"/>
                <w:sz w:val="21"/>
                <w:szCs w:val="21"/>
                <w:lang w:eastAsia="sk-SK"/>
              </w:rPr>
              <w:t>14. Predpokladaná hodnota zákazky :</w:t>
            </w:r>
            <w:r w:rsidRPr="003C2AF8">
              <w:rPr>
                <w:rFonts w:ascii="Verdana" w:eastAsia="Times New Roman" w:hAnsi="Verdana" w:cs="Times New Roman"/>
                <w:color w:val="000000"/>
                <w:sz w:val="21"/>
                <w:szCs w:val="21"/>
                <w:lang w:eastAsia="sk-SK"/>
              </w:rPr>
              <w:br/>
              <w:t>Celkom: 44 000,00 € bez DPH</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b/>
                <w:bCs/>
                <w:color w:val="000000"/>
                <w:sz w:val="21"/>
                <w:szCs w:val="21"/>
                <w:lang w:eastAsia="sk-SK"/>
              </w:rPr>
              <w:t>15. Zoznam príloh :</w:t>
            </w:r>
            <w:r w:rsidRPr="003C2AF8">
              <w:rPr>
                <w:rFonts w:ascii="Verdana" w:eastAsia="Times New Roman" w:hAnsi="Verdana" w:cs="Times New Roman"/>
                <w:color w:val="000000"/>
                <w:sz w:val="21"/>
                <w:szCs w:val="21"/>
                <w:lang w:eastAsia="sk-SK"/>
              </w:rPr>
              <w:br/>
              <w:t>Príloha č.1 - Čestné vyhlásenie</w:t>
            </w:r>
            <w:r w:rsidRPr="003C2AF8">
              <w:rPr>
                <w:rFonts w:ascii="Verdana" w:eastAsia="Times New Roman" w:hAnsi="Verdana" w:cs="Times New Roman"/>
                <w:color w:val="000000"/>
                <w:sz w:val="21"/>
                <w:szCs w:val="21"/>
                <w:lang w:eastAsia="sk-SK"/>
              </w:rPr>
              <w:br/>
              <w:t>Príloha č. 2 - Návrh na plnenie kritérií a jednotkové ceny</w:t>
            </w:r>
          </w:p>
        </w:tc>
      </w:tr>
      <w:tr w:rsidR="003C2AF8" w:rsidRPr="003C2AF8" w14:paraId="371D8280" w14:textId="77777777" w:rsidTr="003C2AF8">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26E87B21" w14:textId="77777777" w:rsidR="003C2AF8" w:rsidRPr="003C2AF8" w:rsidRDefault="003C2AF8" w:rsidP="003C2AF8">
            <w:pPr>
              <w:spacing w:after="0" w:line="240" w:lineRule="auto"/>
              <w:jc w:val="right"/>
              <w:rPr>
                <w:rFonts w:ascii="Verdana" w:eastAsia="Times New Roman" w:hAnsi="Verdana" w:cs="Times New Roman"/>
                <w:b/>
                <w:bCs/>
                <w:color w:val="3C3C3B"/>
                <w:sz w:val="19"/>
                <w:szCs w:val="19"/>
                <w:lang w:eastAsia="sk-SK"/>
              </w:rPr>
            </w:pPr>
            <w:r w:rsidRPr="003C2AF8">
              <w:rPr>
                <w:rFonts w:ascii="Verdana" w:eastAsia="Times New Roman" w:hAnsi="Verdana" w:cs="Times New Roman"/>
                <w:b/>
                <w:bCs/>
                <w:color w:val="3C3C3B"/>
                <w:sz w:val="19"/>
                <w:szCs w:val="19"/>
                <w:lang w:eastAsia="sk-SK"/>
              </w:rPr>
              <w:lastRenderedPageBreak/>
              <w:t>Zmluvné podmienky</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3FC878A8" w14:textId="77777777" w:rsidR="003C2AF8" w:rsidRPr="003C2AF8" w:rsidRDefault="003C2AF8" w:rsidP="003C2AF8">
            <w:pPr>
              <w:spacing w:after="0" w:line="240" w:lineRule="auto"/>
              <w:rPr>
                <w:rFonts w:ascii="Verdana" w:eastAsia="Times New Roman" w:hAnsi="Verdana" w:cs="Times New Roman"/>
                <w:color w:val="000000"/>
                <w:sz w:val="21"/>
                <w:szCs w:val="21"/>
                <w:lang w:eastAsia="sk-SK"/>
              </w:rPr>
            </w:pPr>
            <w:hyperlink r:id="rId7" w:history="1">
              <w:r w:rsidRPr="003C2AF8">
                <w:rPr>
                  <w:rFonts w:ascii="Verdana" w:eastAsia="Times New Roman" w:hAnsi="Verdana" w:cs="Times New Roman"/>
                  <w:color w:val="777777"/>
                  <w:sz w:val="21"/>
                  <w:szCs w:val="21"/>
                  <w:u w:val="single"/>
                  <w:lang w:eastAsia="sk-SK"/>
                </w:rPr>
                <w:t>zbaliť</w:t>
              </w:r>
            </w:hyperlink>
          </w:p>
          <w:p w14:paraId="08C98C71" w14:textId="77777777" w:rsidR="003C2AF8" w:rsidRPr="003C2AF8" w:rsidRDefault="003C2AF8" w:rsidP="003C2AF8">
            <w:pPr>
              <w:spacing w:after="0" w:line="240" w:lineRule="auto"/>
              <w:rPr>
                <w:rFonts w:ascii="Verdana" w:eastAsia="Times New Roman" w:hAnsi="Verdana" w:cs="Times New Roman"/>
                <w:color w:val="000000"/>
                <w:sz w:val="21"/>
                <w:szCs w:val="21"/>
                <w:lang w:eastAsia="sk-SK"/>
              </w:rPr>
            </w:pPr>
            <w:r w:rsidRPr="003C2AF8">
              <w:rPr>
                <w:rFonts w:ascii="Verdana" w:eastAsia="Times New Roman" w:hAnsi="Verdana" w:cs="Times New Roman"/>
                <w:b/>
                <w:bCs/>
                <w:color w:val="000000"/>
                <w:sz w:val="21"/>
                <w:szCs w:val="21"/>
                <w:lang w:eastAsia="sk-SK"/>
              </w:rPr>
              <w:t>1. Typ zmluvy, ktorá bude výsledkom verejného obstarávania :</w:t>
            </w:r>
            <w:r w:rsidRPr="003C2AF8">
              <w:rPr>
                <w:rFonts w:ascii="Verdana" w:eastAsia="Times New Roman" w:hAnsi="Verdana" w:cs="Times New Roman"/>
                <w:color w:val="000000"/>
                <w:sz w:val="21"/>
                <w:szCs w:val="21"/>
                <w:lang w:eastAsia="sk-SK"/>
              </w:rPr>
              <w:br/>
              <w:t>- Verejný obstarávateľ s víťazným uchádzačom podpíše Rámcovú dohodu na obdobie 12 mesiacov, tovar bude objednávať na základe pravidelných čiastkových objednávok podľa potreby verejného obstarávateľa.</w:t>
            </w:r>
            <w:r w:rsidRPr="003C2AF8">
              <w:rPr>
                <w:rFonts w:ascii="Verdana" w:eastAsia="Times New Roman" w:hAnsi="Verdana" w:cs="Times New Roman"/>
                <w:color w:val="000000"/>
                <w:sz w:val="21"/>
                <w:szCs w:val="21"/>
                <w:lang w:eastAsia="sk-SK"/>
              </w:rPr>
              <w:br/>
              <w:t>- Súčasťou predmetu obstarávania sú súvisiace služby spojené s dopravou na miesto dodania, naložením a vyložením dodávaného tovaru do skladu na miesta dodania.</w:t>
            </w:r>
            <w:r w:rsidRPr="003C2AF8">
              <w:rPr>
                <w:rFonts w:ascii="Verdana" w:eastAsia="Times New Roman" w:hAnsi="Verdana" w:cs="Times New Roman"/>
                <w:color w:val="000000"/>
                <w:sz w:val="21"/>
                <w:szCs w:val="21"/>
                <w:lang w:eastAsia="sk-SK"/>
              </w:rPr>
              <w:br/>
              <w:t>- Návrh zmluvy zabezpečí verejný obstarávateľ pred podpisom zmluvy.</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b/>
                <w:bCs/>
                <w:color w:val="000000"/>
                <w:sz w:val="21"/>
                <w:szCs w:val="21"/>
                <w:lang w:eastAsia="sk-SK"/>
              </w:rPr>
              <w:t>2. Financovanie predmetu zákazky :</w:t>
            </w:r>
            <w:r w:rsidRPr="003C2AF8">
              <w:rPr>
                <w:rFonts w:ascii="Verdana" w:eastAsia="Times New Roman" w:hAnsi="Verdana" w:cs="Times New Roman"/>
                <w:color w:val="000000"/>
                <w:sz w:val="21"/>
                <w:szCs w:val="21"/>
                <w:lang w:eastAsia="sk-SK"/>
              </w:rPr>
              <w:br/>
              <w:t>Predmet zákazky bude financovaný nasledovne:</w:t>
            </w:r>
            <w:r w:rsidRPr="003C2AF8">
              <w:rPr>
                <w:rFonts w:ascii="Verdana" w:eastAsia="Times New Roman" w:hAnsi="Verdana" w:cs="Times New Roman"/>
                <w:color w:val="000000"/>
                <w:sz w:val="21"/>
                <w:szCs w:val="21"/>
                <w:lang w:eastAsia="sk-SK"/>
              </w:rPr>
              <w:br/>
              <w:t>- z vlastných zdrojov verejného obstarávateľa.</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b/>
                <w:bCs/>
                <w:color w:val="000000"/>
                <w:sz w:val="21"/>
                <w:szCs w:val="21"/>
                <w:lang w:eastAsia="sk-SK"/>
              </w:rPr>
              <w:t>3. Vyúčtovanie predmetu zákazky :</w:t>
            </w:r>
            <w:r w:rsidRPr="003C2AF8">
              <w:rPr>
                <w:rFonts w:ascii="Verdana" w:eastAsia="Times New Roman" w:hAnsi="Verdana" w:cs="Times New Roman"/>
                <w:color w:val="000000"/>
                <w:sz w:val="21"/>
                <w:szCs w:val="21"/>
                <w:lang w:eastAsia="sk-SK"/>
              </w:rPr>
              <w:br/>
              <w:t>Cenu čiastkových objednávok uhradí verejný obstarávateľ úspešnému uchádzačovi bezhotovostným platobným stykom. Verejný obstarávateľ neposkytuje preddavok, ani zálohovú platbu.</w:t>
            </w:r>
            <w:r w:rsidRPr="003C2AF8">
              <w:rPr>
                <w:rFonts w:ascii="Verdana" w:eastAsia="Times New Roman" w:hAnsi="Verdana" w:cs="Times New Roman"/>
                <w:color w:val="000000"/>
                <w:sz w:val="21"/>
                <w:szCs w:val="21"/>
                <w:lang w:eastAsia="sk-SK"/>
              </w:rPr>
              <w:br/>
              <w:t>Faktúru bude úspešný uchádzač vystavovať 2x mesačne a to k 15. dňu v mesiaci a k poslednému dňu v mesiaci (s posledným dodacím listom).</w:t>
            </w:r>
            <w:r w:rsidRPr="003C2AF8">
              <w:rPr>
                <w:rFonts w:ascii="Verdana" w:eastAsia="Times New Roman" w:hAnsi="Verdana" w:cs="Times New Roman"/>
                <w:color w:val="000000"/>
                <w:sz w:val="21"/>
                <w:szCs w:val="21"/>
                <w:lang w:eastAsia="sk-SK"/>
              </w:rPr>
              <w:br/>
              <w:t>Splatnosť faktúry je 21 dní odo dňa jej doručenia objednávateľovi.</w:t>
            </w:r>
            <w:r w:rsidRPr="003C2AF8">
              <w:rPr>
                <w:rFonts w:ascii="Verdana" w:eastAsia="Times New Roman" w:hAnsi="Verdana" w:cs="Times New Roman"/>
                <w:color w:val="000000"/>
                <w:sz w:val="21"/>
                <w:szCs w:val="21"/>
                <w:lang w:eastAsia="sk-SK"/>
              </w:rPr>
              <w:br/>
              <w:t>Faktúra musí obsahovať všetky náležitosti daňového dokladu, špecifikáciu predmetu plnenia podľa čiastkovej objednávky a špecifikáciu fakturovanej sumy.</w:t>
            </w:r>
            <w:r w:rsidRPr="003C2AF8">
              <w:rPr>
                <w:rFonts w:ascii="Verdana" w:eastAsia="Times New Roman" w:hAnsi="Verdana" w:cs="Times New Roman"/>
                <w:color w:val="000000"/>
                <w:sz w:val="21"/>
                <w:szCs w:val="21"/>
                <w:lang w:eastAsia="sk-SK"/>
              </w:rPr>
              <w:br/>
              <w:t>Uchádzačom navrhovaná cena bude vyjadrená v EUR s DPH.</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b/>
                <w:bCs/>
                <w:color w:val="000000"/>
                <w:sz w:val="21"/>
                <w:szCs w:val="21"/>
                <w:lang w:eastAsia="sk-SK"/>
              </w:rPr>
              <w:t>4. Spôsob určenia ceny predmetu zákazky :</w:t>
            </w:r>
            <w:r w:rsidRPr="003C2AF8">
              <w:rPr>
                <w:rFonts w:ascii="Verdana" w:eastAsia="Times New Roman" w:hAnsi="Verdana" w:cs="Times New Roman"/>
                <w:color w:val="000000"/>
                <w:sz w:val="21"/>
                <w:szCs w:val="21"/>
                <w:lang w:eastAsia="sk-SK"/>
              </w:rPr>
              <w:br/>
              <w:t>- Navrhovaná zmluvná cena musí byť stanovená podľa zákona č. 18/1996 Z. z. o cenách v znení neskorších predpisov. Uchádzačom navrhovaná zmluvná cena bude vyjadrená v mene EURO.</w:t>
            </w:r>
            <w:r w:rsidRPr="003C2AF8">
              <w:rPr>
                <w:rFonts w:ascii="Verdana" w:eastAsia="Times New Roman" w:hAnsi="Verdana" w:cs="Times New Roman"/>
                <w:color w:val="000000"/>
                <w:sz w:val="21"/>
                <w:szCs w:val="21"/>
                <w:lang w:eastAsia="sk-SK"/>
              </w:rPr>
              <w:br/>
              <w:t>Uchádzač uvedie navrhovanú zmluvnú cenu v zložení:</w:t>
            </w:r>
            <w:r w:rsidRPr="003C2AF8">
              <w:rPr>
                <w:rFonts w:ascii="Verdana" w:eastAsia="Times New Roman" w:hAnsi="Verdana" w:cs="Times New Roman"/>
                <w:color w:val="000000"/>
                <w:sz w:val="21"/>
                <w:szCs w:val="21"/>
                <w:lang w:eastAsia="sk-SK"/>
              </w:rPr>
              <w:br/>
              <w:t>• navrhovaná zmluvná cena bez DPH,</w:t>
            </w:r>
            <w:r w:rsidRPr="003C2AF8">
              <w:rPr>
                <w:rFonts w:ascii="Verdana" w:eastAsia="Times New Roman" w:hAnsi="Verdana" w:cs="Times New Roman"/>
                <w:color w:val="000000"/>
                <w:sz w:val="21"/>
                <w:szCs w:val="21"/>
                <w:lang w:eastAsia="sk-SK"/>
              </w:rPr>
              <w:br/>
              <w:t>• výška a sadzba DPH,</w:t>
            </w:r>
            <w:r w:rsidRPr="003C2AF8">
              <w:rPr>
                <w:rFonts w:ascii="Verdana" w:eastAsia="Times New Roman" w:hAnsi="Verdana" w:cs="Times New Roman"/>
                <w:color w:val="000000"/>
                <w:sz w:val="21"/>
                <w:szCs w:val="21"/>
                <w:lang w:eastAsia="sk-SK"/>
              </w:rPr>
              <w:br/>
              <w:t>• navrhovaná zmluvná cena + výška a sadzba DPH.</w:t>
            </w:r>
            <w:r w:rsidRPr="003C2AF8">
              <w:rPr>
                <w:rFonts w:ascii="Verdana" w:eastAsia="Times New Roman" w:hAnsi="Verdana" w:cs="Times New Roman"/>
                <w:color w:val="000000"/>
                <w:sz w:val="21"/>
                <w:szCs w:val="21"/>
                <w:lang w:eastAsia="sk-SK"/>
              </w:rPr>
              <w:br/>
              <w:t>Ak uchádzač nie je platcom DPH, na túto skutočnosť upozorní.</w:t>
            </w:r>
            <w:r w:rsidRPr="003C2AF8">
              <w:rPr>
                <w:rFonts w:ascii="Verdana" w:eastAsia="Times New Roman" w:hAnsi="Verdana" w:cs="Times New Roman"/>
                <w:color w:val="000000"/>
                <w:sz w:val="21"/>
                <w:szCs w:val="21"/>
                <w:lang w:eastAsia="sk-SK"/>
              </w:rPr>
              <w:br/>
              <w:t>- Uchádzači nemajú nárok na úhradu nákladov spojených s prípravou ponuky.</w:t>
            </w:r>
            <w:r w:rsidRPr="003C2AF8">
              <w:rPr>
                <w:rFonts w:ascii="Verdana" w:eastAsia="Times New Roman" w:hAnsi="Verdana" w:cs="Times New Roman"/>
                <w:color w:val="000000"/>
                <w:sz w:val="21"/>
                <w:szCs w:val="21"/>
                <w:lang w:eastAsia="sk-SK"/>
              </w:rPr>
              <w:br/>
              <w:t xml:space="preserve">- Cena ponúknutá úspešným uchádzačom, ktorá bude uvedená v </w:t>
            </w:r>
            <w:r w:rsidRPr="003C2AF8">
              <w:rPr>
                <w:rFonts w:ascii="Verdana" w:eastAsia="Times New Roman" w:hAnsi="Verdana" w:cs="Times New Roman"/>
                <w:color w:val="000000"/>
                <w:sz w:val="21"/>
                <w:szCs w:val="21"/>
                <w:lang w:eastAsia="sk-SK"/>
              </w:rPr>
              <w:lastRenderedPageBreak/>
              <w:t>zmluve/objednávke, bude jej neoddeliteľnou súčasťou, musí obsahovať cenu za celý predmet zákazky vrátane všetkých súvisiacich výdavkov na predmet zákazky a ostatných odvodov vo výške platnej ku dňu obdržania, resp. zverejnenia výzvy na predkladanie ponúk.</w:t>
            </w:r>
            <w:r w:rsidRPr="003C2AF8">
              <w:rPr>
                <w:rFonts w:ascii="Verdana" w:eastAsia="Times New Roman" w:hAnsi="Verdana" w:cs="Times New Roman"/>
                <w:color w:val="000000"/>
                <w:sz w:val="21"/>
                <w:szCs w:val="21"/>
                <w:lang w:eastAsia="sk-SK"/>
              </w:rPr>
              <w:br/>
              <w:t>- Verejný obstarávateľ si vyhradzuje právo požadovať v rámci vyhodnotenia ponúk od uchádzačov predložiť rozbor detailnej neobvyklej nízkej ceny položiek uvedených v cenovej ponuke.</w:t>
            </w:r>
            <w:r w:rsidRPr="003C2AF8">
              <w:rPr>
                <w:rFonts w:ascii="Verdana" w:eastAsia="Times New Roman" w:hAnsi="Verdana" w:cs="Times New Roman"/>
                <w:color w:val="000000"/>
                <w:sz w:val="21"/>
                <w:szCs w:val="21"/>
                <w:lang w:eastAsia="sk-SK"/>
              </w:rPr>
              <w:br/>
              <w:t xml:space="preserve">- Ak dodávateľ predložil ponuku ako </w:t>
            </w:r>
            <w:proofErr w:type="spellStart"/>
            <w:r w:rsidRPr="003C2AF8">
              <w:rPr>
                <w:rFonts w:ascii="Verdana" w:eastAsia="Times New Roman" w:hAnsi="Verdana" w:cs="Times New Roman"/>
                <w:color w:val="000000"/>
                <w:sz w:val="21"/>
                <w:szCs w:val="21"/>
                <w:lang w:eastAsia="sk-SK"/>
              </w:rPr>
              <w:t>neplatca</w:t>
            </w:r>
            <w:proofErr w:type="spellEnd"/>
            <w:r w:rsidRPr="003C2AF8">
              <w:rPr>
                <w:rFonts w:ascii="Verdana" w:eastAsia="Times New Roman" w:hAnsi="Verdana" w:cs="Times New Roman"/>
                <w:color w:val="000000"/>
                <w:sz w:val="21"/>
                <w:szCs w:val="21"/>
                <w:lang w:eastAsia="sk-SK"/>
              </w:rPr>
              <w:t xml:space="preserve"> DPH, potom prehlasuje, že predložená cena je konečná a nemenná a v prípade zmeny postavenia dodávateľa na platcu DPH bude predložená cena považovaná za cenu vrátane DPH.</w:t>
            </w:r>
          </w:p>
        </w:tc>
      </w:tr>
      <w:tr w:rsidR="003C2AF8" w:rsidRPr="003C2AF8" w14:paraId="18FD997A" w14:textId="77777777" w:rsidTr="003C2AF8">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02242BDD" w14:textId="77777777" w:rsidR="003C2AF8" w:rsidRPr="003C2AF8" w:rsidRDefault="003C2AF8" w:rsidP="003C2AF8">
            <w:pPr>
              <w:spacing w:after="0" w:line="240" w:lineRule="auto"/>
              <w:jc w:val="right"/>
              <w:rPr>
                <w:rFonts w:ascii="Verdana" w:eastAsia="Times New Roman" w:hAnsi="Verdana" w:cs="Times New Roman"/>
                <w:b/>
                <w:bCs/>
                <w:color w:val="3C3C3B"/>
                <w:sz w:val="19"/>
                <w:szCs w:val="19"/>
                <w:lang w:eastAsia="sk-SK"/>
              </w:rPr>
            </w:pPr>
            <w:r w:rsidRPr="003C2AF8">
              <w:rPr>
                <w:rFonts w:ascii="Verdana" w:eastAsia="Times New Roman" w:hAnsi="Verdana" w:cs="Times New Roman"/>
                <w:b/>
                <w:bCs/>
                <w:color w:val="3C3C3B"/>
                <w:sz w:val="19"/>
                <w:szCs w:val="19"/>
                <w:lang w:eastAsia="sk-SK"/>
              </w:rPr>
              <w:lastRenderedPageBreak/>
              <w:t>Ostatné podmienky</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40B37C13" w14:textId="77777777" w:rsidR="003C2AF8" w:rsidRPr="003C2AF8" w:rsidRDefault="003C2AF8" w:rsidP="003C2AF8">
            <w:pPr>
              <w:spacing w:after="0" w:line="240" w:lineRule="auto"/>
              <w:rPr>
                <w:rFonts w:ascii="Verdana" w:eastAsia="Times New Roman" w:hAnsi="Verdana" w:cs="Times New Roman"/>
                <w:color w:val="000000"/>
                <w:sz w:val="21"/>
                <w:szCs w:val="21"/>
                <w:lang w:eastAsia="sk-SK"/>
              </w:rPr>
            </w:pPr>
            <w:hyperlink r:id="rId8" w:history="1">
              <w:r w:rsidRPr="003C2AF8">
                <w:rPr>
                  <w:rFonts w:ascii="Verdana" w:eastAsia="Times New Roman" w:hAnsi="Verdana" w:cs="Times New Roman"/>
                  <w:color w:val="777777"/>
                  <w:sz w:val="21"/>
                  <w:szCs w:val="21"/>
                  <w:u w:val="single"/>
                  <w:lang w:eastAsia="sk-SK"/>
                </w:rPr>
                <w:t>zbaliť</w:t>
              </w:r>
            </w:hyperlink>
          </w:p>
          <w:p w14:paraId="40ABC6FC" w14:textId="77777777" w:rsidR="003C2AF8" w:rsidRPr="003C2AF8" w:rsidRDefault="003C2AF8" w:rsidP="003C2AF8">
            <w:pPr>
              <w:spacing w:after="0" w:line="240" w:lineRule="auto"/>
              <w:rPr>
                <w:rFonts w:ascii="Verdana" w:eastAsia="Times New Roman" w:hAnsi="Verdana" w:cs="Times New Roman"/>
                <w:color w:val="000000"/>
                <w:sz w:val="21"/>
                <w:szCs w:val="21"/>
                <w:lang w:eastAsia="sk-SK"/>
              </w:rPr>
            </w:pPr>
            <w:r w:rsidRPr="003C2AF8">
              <w:rPr>
                <w:rFonts w:ascii="Verdana" w:eastAsia="Times New Roman" w:hAnsi="Verdana" w:cs="Times New Roman"/>
                <w:b/>
                <w:bCs/>
                <w:color w:val="000000"/>
                <w:sz w:val="21"/>
                <w:szCs w:val="21"/>
                <w:lang w:eastAsia="sk-SK"/>
              </w:rPr>
              <w:t>1. Vysvetľovanie :</w:t>
            </w:r>
            <w:r w:rsidRPr="003C2AF8">
              <w:rPr>
                <w:rFonts w:ascii="Verdana" w:eastAsia="Times New Roman" w:hAnsi="Verdana" w:cs="Times New Roman"/>
                <w:color w:val="000000"/>
                <w:sz w:val="21"/>
                <w:szCs w:val="21"/>
                <w:lang w:eastAsia="sk-SK"/>
              </w:rPr>
              <w:br/>
              <w:t xml:space="preserve">Uchádzači môžu žiadať o vysvetlenie zadania vrátane všetkých príloh, respektíve </w:t>
            </w:r>
            <w:proofErr w:type="spellStart"/>
            <w:r w:rsidRPr="003C2AF8">
              <w:rPr>
                <w:rFonts w:ascii="Verdana" w:eastAsia="Times New Roman" w:hAnsi="Verdana" w:cs="Times New Roman"/>
                <w:color w:val="000000"/>
                <w:sz w:val="21"/>
                <w:szCs w:val="21"/>
                <w:lang w:eastAsia="sk-SK"/>
              </w:rPr>
              <w:t>rozporovať</w:t>
            </w:r>
            <w:proofErr w:type="spellEnd"/>
            <w:r w:rsidRPr="003C2AF8">
              <w:rPr>
                <w:rFonts w:ascii="Verdana" w:eastAsia="Times New Roman" w:hAnsi="Verdana" w:cs="Times New Roman"/>
                <w:color w:val="000000"/>
                <w:sz w:val="21"/>
                <w:szCs w:val="21"/>
                <w:lang w:eastAsia="sk-SK"/>
              </w:rPr>
              <w:t xml:space="preserve"> tieto dokumenty až do 48 hodín pred uplynutím lehoty na predkladanie ponúk. V prípade že Verejný obstarávateľ na základe podnetu uchádzača zmení zadanie zákazky, tak zároveň uvedie túto zmenu do zadania (upraví zadanie) a primerane predĺži lehotu na predkladanie ponúk.</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b/>
                <w:bCs/>
                <w:color w:val="000000"/>
                <w:sz w:val="21"/>
                <w:szCs w:val="21"/>
                <w:lang w:eastAsia="sk-SK"/>
              </w:rPr>
              <w:t>2. Konflikt záujmov :</w:t>
            </w:r>
            <w:r w:rsidRPr="003C2AF8">
              <w:rPr>
                <w:rFonts w:ascii="Verdana" w:eastAsia="Times New Roman" w:hAnsi="Verdana" w:cs="Times New Roman"/>
                <w:color w:val="000000"/>
                <w:sz w:val="21"/>
                <w:szCs w:val="21"/>
                <w:lang w:eastAsia="sk-SK"/>
              </w:rPr>
              <w:br/>
              <w:t>Verejný obstarávateľ je povinný zabezpečiť, aby v celom procese tohto postupu zadávania zákazky nedošlo ku konfliktu záujmov, ktoré by viedlo k narušeniu alebo obmedzeniu hospodárskej súťaže alebo k porušeniu princípu transparentnosti a princípu rovnakého zaobchádzania v tomto verejnom obstarávaní. V prípade identifikovania existencie konfliktu záujmov kedykoľvek v tomto postupe zadávania zákazky verejným obstarávateľom, tento prijme primerané opatrenia a vykoná nápravu pre jeho odstránenie. Opatreniami podľa prvej vety sú najmä vylúčenie zainteresovanej osoby z procesu prípravy alebo realizácie tohto postupu zadávania zákazky alebo úprava jej povinností a zodpovednosti s cieľom zabrániť pretrvávaniu konfliktu záujmov. V prípade nemožnosti odstrániť konflikt záujmov inými účinnými opatreniami, vylúči verejný obstarávateľ v súlade s ustanovením § 40 ods. 6 písm. f) ZVO uchádzača, ktorého sa konflikt záujmov týka, z tohto postupu zadávania zákazky.</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b/>
                <w:bCs/>
                <w:color w:val="000000"/>
                <w:sz w:val="21"/>
                <w:szCs w:val="21"/>
                <w:lang w:eastAsia="sk-SK"/>
              </w:rPr>
              <w:t>3. Dôvernosť a ochrana osobných údajov :</w:t>
            </w:r>
            <w:r w:rsidRPr="003C2AF8">
              <w:rPr>
                <w:rFonts w:ascii="Verdana" w:eastAsia="Times New Roman" w:hAnsi="Verdana" w:cs="Times New Roman"/>
                <w:color w:val="000000"/>
                <w:sz w:val="21"/>
                <w:szCs w:val="21"/>
                <w:lang w:eastAsia="sk-SK"/>
              </w:rPr>
              <w:br/>
              <w:t>- Verejný obstarávateľ počas priebehu tohto prieskumu trhu nebude poskytovať alebo zverejňovať informácie o obsahu ponúk ani uchádzačom, ani žiadnym iným tretím osobám až do vyhodnotenia ponúk.</w:t>
            </w:r>
            <w:r w:rsidRPr="003C2AF8">
              <w:rPr>
                <w:rFonts w:ascii="Verdana" w:eastAsia="Times New Roman" w:hAnsi="Verdana" w:cs="Times New Roman"/>
                <w:color w:val="000000"/>
                <w:sz w:val="21"/>
                <w:szCs w:val="21"/>
                <w:lang w:eastAsia="sk-SK"/>
              </w:rPr>
              <w:br/>
              <w:t>- Informácie, ktoré uchádzač v ponuke označí za dôverné, nebudú zverejnené alebo inak použité bez predchádzajúceho súhlasu uchádzača.</w:t>
            </w:r>
            <w:r w:rsidRPr="003C2AF8">
              <w:rPr>
                <w:rFonts w:ascii="Verdana" w:eastAsia="Times New Roman" w:hAnsi="Verdana" w:cs="Times New Roman"/>
                <w:color w:val="000000"/>
                <w:sz w:val="21"/>
                <w:szCs w:val="21"/>
                <w:lang w:eastAsia="sk-SK"/>
              </w:rPr>
              <w:br/>
              <w:t>- Ustanovením odseku 1 nie sú dotknuté ustanovenia zákona o verejnom obstarávaní, ukladajúce povinnosť verejného obstarávateľa oznamovať či zasielať Úradu pre verejné obstarávanie dokumenty a iné oznámenia, ako ani ustanovenia ukladajúce verejnému obstarávateľovi a Úradu pre verejné obstarávanie zverejňovať dokumenty a iné oznámenia podľa zákona o verejnom obstarávaní a tiež povinnosti zverejňovania zmlúv podľa osobitného predpisu (Zákon č. 211/2000 Z. z. v znení neskorších predpisov).</w:t>
            </w:r>
            <w:r w:rsidRPr="003C2AF8">
              <w:rPr>
                <w:rFonts w:ascii="Verdana" w:eastAsia="Times New Roman" w:hAnsi="Verdana" w:cs="Times New Roman"/>
                <w:color w:val="000000"/>
                <w:sz w:val="21"/>
                <w:szCs w:val="21"/>
                <w:lang w:eastAsia="sk-SK"/>
              </w:rPr>
              <w:br/>
              <w:t>- Verejný obstarávateľ sa zaväzuje, že osobné údaje poskytnuté uchádzačom budú spracovávané a chránené podľa zákona č. 18/2018 Z. z. o ochrane osobných údajov a o zmene a doplnení niektorých zákonov.</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b/>
                <w:bCs/>
                <w:color w:val="000000"/>
                <w:sz w:val="21"/>
                <w:szCs w:val="21"/>
                <w:lang w:eastAsia="sk-SK"/>
              </w:rPr>
              <w:t>4. Zrušenie zákazky :</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lastRenderedPageBreak/>
              <w:t>Verejný obstarávateľ si vyhradzuje právo neprijať ani jednu z predložených ponúk resp. verejné obstarávanie kedykoľvek zrušiť ak:</w:t>
            </w:r>
            <w:r w:rsidRPr="003C2AF8">
              <w:rPr>
                <w:rFonts w:ascii="Verdana" w:eastAsia="Times New Roman" w:hAnsi="Verdana" w:cs="Times New Roman"/>
                <w:color w:val="000000"/>
                <w:sz w:val="21"/>
                <w:szCs w:val="21"/>
                <w:lang w:eastAsia="sk-SK"/>
              </w:rPr>
              <w:br/>
              <w:t>- sa podstatne zmenia okolnosti, za ktorých sa zadávanie zákazky vyhlásilo a nebolo ich možné predvídať.</w:t>
            </w:r>
            <w:r w:rsidRPr="003C2AF8">
              <w:rPr>
                <w:rFonts w:ascii="Verdana" w:eastAsia="Times New Roman" w:hAnsi="Verdana" w:cs="Times New Roman"/>
                <w:color w:val="000000"/>
                <w:sz w:val="21"/>
                <w:szCs w:val="21"/>
                <w:lang w:eastAsia="sk-SK"/>
              </w:rPr>
              <w:br/>
              <w:t>- najnižšia cenová ponuka presahuje výšku zdrojov, ktoré mal verejný obstarávateľ pre zákazku vyhradených.</w:t>
            </w:r>
            <w:r w:rsidRPr="003C2AF8">
              <w:rPr>
                <w:rFonts w:ascii="Verdana" w:eastAsia="Times New Roman" w:hAnsi="Verdana" w:cs="Times New Roman"/>
                <w:color w:val="000000"/>
                <w:sz w:val="21"/>
                <w:szCs w:val="21"/>
                <w:lang w:eastAsia="sk-SK"/>
              </w:rPr>
              <w:br/>
              <w:t>- zadanie nebolo jednoznačné, čo mohlo ovplyvniť správnosť cenových ponúk zo strany uchádzačov resp. je nutné opraviť zadanie na základe podnetov od uchádzačov.</w:t>
            </w:r>
          </w:p>
        </w:tc>
      </w:tr>
      <w:tr w:rsidR="003C2AF8" w:rsidRPr="003C2AF8" w14:paraId="4E6618E5" w14:textId="77777777" w:rsidTr="003C2AF8">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53F58E53" w14:textId="77777777" w:rsidR="003C2AF8" w:rsidRPr="003C2AF8" w:rsidRDefault="003C2AF8" w:rsidP="003C2AF8">
            <w:pPr>
              <w:spacing w:after="0" w:line="240" w:lineRule="auto"/>
              <w:jc w:val="right"/>
              <w:rPr>
                <w:rFonts w:ascii="Verdana" w:eastAsia="Times New Roman" w:hAnsi="Verdana" w:cs="Times New Roman"/>
                <w:b/>
                <w:bCs/>
                <w:color w:val="3C3C3B"/>
                <w:sz w:val="19"/>
                <w:szCs w:val="19"/>
                <w:lang w:eastAsia="sk-SK"/>
              </w:rPr>
            </w:pPr>
            <w:r w:rsidRPr="003C2AF8">
              <w:rPr>
                <w:rFonts w:ascii="Verdana" w:eastAsia="Times New Roman" w:hAnsi="Verdana" w:cs="Times New Roman"/>
                <w:b/>
                <w:bCs/>
                <w:color w:val="3C3C3B"/>
                <w:sz w:val="19"/>
                <w:szCs w:val="19"/>
                <w:lang w:eastAsia="sk-SK"/>
              </w:rPr>
              <w:lastRenderedPageBreak/>
              <w:t>Požadované prílohy ku cenovej ponuke</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0E61D80D" w14:textId="77777777" w:rsidR="003C2AF8" w:rsidRPr="003C2AF8" w:rsidRDefault="003C2AF8" w:rsidP="003C2AF8">
            <w:pPr>
              <w:spacing w:after="0" w:line="240" w:lineRule="auto"/>
              <w:rPr>
                <w:rFonts w:ascii="Verdana" w:eastAsia="Times New Roman" w:hAnsi="Verdana" w:cs="Times New Roman"/>
                <w:color w:val="000000"/>
                <w:sz w:val="21"/>
                <w:szCs w:val="21"/>
                <w:lang w:eastAsia="sk-SK"/>
              </w:rPr>
            </w:pPr>
            <w:hyperlink r:id="rId9" w:history="1">
              <w:r w:rsidRPr="003C2AF8">
                <w:rPr>
                  <w:rFonts w:ascii="Verdana" w:eastAsia="Times New Roman" w:hAnsi="Verdana" w:cs="Times New Roman"/>
                  <w:color w:val="777777"/>
                  <w:sz w:val="21"/>
                  <w:szCs w:val="21"/>
                  <w:u w:val="single"/>
                  <w:lang w:eastAsia="sk-SK"/>
                </w:rPr>
                <w:t>zbaliť</w:t>
              </w:r>
            </w:hyperlink>
          </w:p>
          <w:p w14:paraId="5AAA32A7" w14:textId="77777777" w:rsidR="003C2AF8" w:rsidRPr="003C2AF8" w:rsidRDefault="003C2AF8" w:rsidP="003C2AF8">
            <w:pPr>
              <w:spacing w:after="0" w:line="240" w:lineRule="auto"/>
              <w:rPr>
                <w:rFonts w:ascii="Verdana" w:eastAsia="Times New Roman" w:hAnsi="Verdana" w:cs="Times New Roman"/>
                <w:color w:val="000000"/>
                <w:sz w:val="21"/>
                <w:szCs w:val="21"/>
                <w:lang w:eastAsia="sk-SK"/>
              </w:rPr>
            </w:pPr>
            <w:r w:rsidRPr="003C2AF8">
              <w:rPr>
                <w:rFonts w:ascii="Verdana" w:eastAsia="Times New Roman" w:hAnsi="Verdana" w:cs="Times New Roman"/>
                <w:b/>
                <w:bCs/>
                <w:color w:val="000000"/>
                <w:sz w:val="21"/>
                <w:szCs w:val="21"/>
                <w:lang w:eastAsia="sk-SK"/>
              </w:rPr>
              <w:t>1. Pokyny na vyhotovenie ponuky :</w:t>
            </w:r>
            <w:r w:rsidRPr="003C2AF8">
              <w:rPr>
                <w:rFonts w:ascii="Verdana" w:eastAsia="Times New Roman" w:hAnsi="Verdana" w:cs="Times New Roman"/>
                <w:color w:val="000000"/>
                <w:sz w:val="21"/>
                <w:szCs w:val="21"/>
                <w:lang w:eastAsia="sk-SK"/>
              </w:rPr>
              <w:br/>
              <w:t>Ponuka musí byť predložená v štátnom jazyku, to znamená v slovenskom jazyku. Ak cenová ponuka bude obsahovať dokument v inom ako slovenskom jazyku, musí byť predložený v cenovej ponuke aj jeho preklad do slovenského jazyka. Ak sa zistí rozdiel v obsahu predložených dokladov, rozhodujúci je preklad v štátnom jazyku.</w:t>
            </w:r>
            <w:r w:rsidRPr="003C2AF8">
              <w:rPr>
                <w:rFonts w:ascii="Verdana" w:eastAsia="Times New Roman" w:hAnsi="Verdana" w:cs="Times New Roman"/>
                <w:color w:val="000000"/>
                <w:sz w:val="21"/>
                <w:szCs w:val="21"/>
                <w:lang w:eastAsia="sk-SK"/>
              </w:rPr>
              <w:br/>
              <w:t>Obsah ponuky:</w:t>
            </w:r>
            <w:r w:rsidRPr="003C2AF8">
              <w:rPr>
                <w:rFonts w:ascii="Verdana" w:eastAsia="Times New Roman" w:hAnsi="Verdana" w:cs="Times New Roman"/>
                <w:color w:val="000000"/>
                <w:sz w:val="21"/>
                <w:szCs w:val="21"/>
                <w:lang w:eastAsia="sk-SK"/>
              </w:rPr>
              <w:br/>
              <w:t>1. Čestné vyhlásenie podpísané uchádzačom</w:t>
            </w:r>
            <w:r w:rsidRPr="003C2AF8">
              <w:rPr>
                <w:rFonts w:ascii="Verdana" w:eastAsia="Times New Roman" w:hAnsi="Verdana" w:cs="Times New Roman"/>
                <w:color w:val="000000"/>
                <w:sz w:val="21"/>
                <w:szCs w:val="21"/>
                <w:lang w:eastAsia="sk-SK"/>
              </w:rPr>
              <w:br/>
              <w:t>2. Návrh na plnenie kritérií a jednotkové ceny podpísané uchádzačom</w:t>
            </w:r>
            <w:r w:rsidRPr="003C2AF8">
              <w:rPr>
                <w:rFonts w:ascii="Verdana" w:eastAsia="Times New Roman" w:hAnsi="Verdana" w:cs="Times New Roman"/>
                <w:color w:val="000000"/>
                <w:sz w:val="21"/>
                <w:szCs w:val="21"/>
                <w:lang w:eastAsia="sk-SK"/>
              </w:rPr>
              <w:br/>
              <w:t>(ČV je dostupné v prílohe č. 1 a Návrh na plnenie kritérií a jednotkové ceny v prílohe č. 2)</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t>Nasledujúce dokumenty nie je uchádzač povinný predkladať, obstarávateľ je oprávnený použiť údaje z verejne dostupných zdrojov (www.orsr.sk, www.zrsr.sk, www.uvo.gov.sk, a pod...):</w:t>
            </w:r>
            <w:r w:rsidRPr="003C2AF8">
              <w:rPr>
                <w:rFonts w:ascii="Verdana" w:eastAsia="Times New Roman" w:hAnsi="Verdana" w:cs="Times New Roman"/>
                <w:color w:val="000000"/>
                <w:sz w:val="21"/>
                <w:szCs w:val="21"/>
                <w:lang w:eastAsia="sk-SK"/>
              </w:rPr>
              <w:br/>
              <w:t>1. Doklad o oprávnení vykonávať činnosť požadovanú v rámci predmetu zákazky nie starší ako 3 mesiace ku dňu predloženia cenovej ponuky - výpis z obchodného registra / výpis zo živnostenského registra alebo iného relevantného registra.</w:t>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color w:val="000000"/>
                <w:sz w:val="21"/>
                <w:szCs w:val="21"/>
                <w:lang w:eastAsia="sk-SK"/>
              </w:rPr>
              <w:br/>
            </w:r>
            <w:r w:rsidRPr="003C2AF8">
              <w:rPr>
                <w:rFonts w:ascii="Verdana" w:eastAsia="Times New Roman" w:hAnsi="Verdana" w:cs="Times New Roman"/>
                <w:b/>
                <w:bCs/>
                <w:color w:val="000000"/>
                <w:sz w:val="21"/>
                <w:szCs w:val="21"/>
                <w:lang w:eastAsia="sk-SK"/>
              </w:rPr>
              <w:t>2. Vyhodnotenie ponúk :</w:t>
            </w:r>
            <w:r w:rsidRPr="003C2AF8">
              <w:rPr>
                <w:rFonts w:ascii="Verdana" w:eastAsia="Times New Roman" w:hAnsi="Verdana" w:cs="Times New Roman"/>
                <w:color w:val="000000"/>
                <w:sz w:val="21"/>
                <w:szCs w:val="21"/>
                <w:lang w:eastAsia="sk-SK"/>
              </w:rPr>
              <w:br/>
              <w:t>- Ponuky, ktoré nebudú predložené v súlade s bodom vyššie resp. v súlade ostatnými ustanoveniami výzvy na predkladanie ponúk (resp. chýbajúce dokumenty nebudú doplnené ani na základe Žiadosti o doplnenie), nebudú zaradené do hodnotenia ponúk podľa kritéria na vyhodnotenie ponúk.</w:t>
            </w:r>
            <w:r w:rsidRPr="003C2AF8">
              <w:rPr>
                <w:rFonts w:ascii="Verdana" w:eastAsia="Times New Roman" w:hAnsi="Verdana" w:cs="Times New Roman"/>
                <w:color w:val="000000"/>
                <w:sz w:val="21"/>
                <w:szCs w:val="21"/>
                <w:lang w:eastAsia="sk-SK"/>
              </w:rPr>
              <w:br/>
              <w:t>- Ponuky uchádzačov, ktoré budú predložené v súlade s výzvou na predkladanie ponúk, budú zoradené do poradia, pričom na prvom mieste bude ponuka uchádzača, ktorý predložil najnižšiu cenu a na poslednom mieste bude ponuka uchádzača, ktorý predložil najvyššiu cenu.</w:t>
            </w:r>
            <w:r w:rsidRPr="003C2AF8">
              <w:rPr>
                <w:rFonts w:ascii="Verdana" w:eastAsia="Times New Roman" w:hAnsi="Verdana" w:cs="Times New Roman"/>
                <w:color w:val="000000"/>
                <w:sz w:val="21"/>
                <w:szCs w:val="21"/>
                <w:lang w:eastAsia="sk-SK"/>
              </w:rPr>
              <w:br/>
              <w:t>- Ako úspešný uchádzač bude vyhodnotený ten uchádzač, ktorého ponuka sa umiestnila ako 1. v poradí.</w:t>
            </w:r>
            <w:r w:rsidRPr="003C2AF8">
              <w:rPr>
                <w:rFonts w:ascii="Verdana" w:eastAsia="Times New Roman" w:hAnsi="Verdana" w:cs="Times New Roman"/>
                <w:color w:val="000000"/>
                <w:sz w:val="21"/>
                <w:szCs w:val="21"/>
                <w:lang w:eastAsia="sk-SK"/>
              </w:rPr>
              <w:br/>
              <w:t>- Obstarávateľ prostredníctvom systému oznámi uchádzačom výsledok vyhodnotenia ponúk.</w:t>
            </w:r>
            <w:r w:rsidRPr="003C2AF8">
              <w:rPr>
                <w:rFonts w:ascii="Verdana" w:eastAsia="Times New Roman" w:hAnsi="Verdana" w:cs="Times New Roman"/>
                <w:color w:val="000000"/>
                <w:sz w:val="21"/>
                <w:szCs w:val="21"/>
                <w:lang w:eastAsia="sk-SK"/>
              </w:rPr>
              <w:br/>
              <w:t>- Úspešný uchádzač bude vyzvaný na uzatvorenie zmluvy v lehote viazanosti ponúk.</w:t>
            </w:r>
          </w:p>
        </w:tc>
      </w:tr>
    </w:tbl>
    <w:p w14:paraId="570EDE95" w14:textId="77777777" w:rsidR="00762538" w:rsidRDefault="00762538"/>
    <w:sectPr w:rsidR="00762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F8"/>
    <w:rsid w:val="003C2AF8"/>
    <w:rsid w:val="006A23B9"/>
    <w:rsid w:val="00762538"/>
    <w:rsid w:val="00D94E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9017"/>
  <w15:chartTrackingRefBased/>
  <w15:docId w15:val="{FB9BF252-8323-4E5A-9FAE-33F2D75D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3C2A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C2AF8"/>
    <w:rPr>
      <w:rFonts w:ascii="Times New Roman" w:eastAsia="Times New Roman" w:hAnsi="Times New Roman" w:cs="Times New Roman"/>
      <w:b/>
      <w:bCs/>
      <w:kern w:val="36"/>
      <w:sz w:val="48"/>
      <w:szCs w:val="48"/>
      <w:lang w:eastAsia="sk-SK"/>
    </w:rPr>
  </w:style>
  <w:style w:type="character" w:customStyle="1" w:styleId="helpmsg">
    <w:name w:val="helpmsg"/>
    <w:basedOn w:val="Predvolenpsmoodseku"/>
    <w:rsid w:val="003C2AF8"/>
  </w:style>
  <w:style w:type="character" w:customStyle="1" w:styleId="little">
    <w:name w:val="little"/>
    <w:basedOn w:val="Predvolenpsmoodseku"/>
    <w:rsid w:val="003C2AF8"/>
  </w:style>
  <w:style w:type="character" w:styleId="Hypertextovprepojenie">
    <w:name w:val="Hyperlink"/>
    <w:basedOn w:val="Predvolenpsmoodseku"/>
    <w:uiPriority w:val="99"/>
    <w:semiHidden/>
    <w:unhideWhenUsed/>
    <w:rsid w:val="003C2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38253">
      <w:bodyDiv w:val="1"/>
      <w:marLeft w:val="0"/>
      <w:marRight w:val="0"/>
      <w:marTop w:val="0"/>
      <w:marBottom w:val="0"/>
      <w:divBdr>
        <w:top w:val="none" w:sz="0" w:space="0" w:color="auto"/>
        <w:left w:val="none" w:sz="0" w:space="0" w:color="auto"/>
        <w:bottom w:val="none" w:sz="0" w:space="0" w:color="auto"/>
        <w:right w:val="none" w:sz="0" w:space="0" w:color="auto"/>
      </w:divBdr>
      <w:divsChild>
        <w:div w:id="367416891">
          <w:marLeft w:val="0"/>
          <w:marRight w:val="0"/>
          <w:marTop w:val="0"/>
          <w:marBottom w:val="0"/>
          <w:divBdr>
            <w:top w:val="none" w:sz="0" w:space="0" w:color="auto"/>
            <w:left w:val="none" w:sz="0" w:space="0" w:color="auto"/>
            <w:bottom w:val="none" w:sz="0" w:space="0" w:color="auto"/>
            <w:right w:val="none" w:sz="0" w:space="0" w:color="auto"/>
          </w:divBdr>
        </w:div>
        <w:div w:id="628437444">
          <w:marLeft w:val="0"/>
          <w:marRight w:val="0"/>
          <w:marTop w:val="0"/>
          <w:marBottom w:val="0"/>
          <w:divBdr>
            <w:top w:val="none" w:sz="0" w:space="0" w:color="auto"/>
            <w:left w:val="none" w:sz="0" w:space="0" w:color="auto"/>
            <w:bottom w:val="none" w:sz="0" w:space="0" w:color="auto"/>
            <w:right w:val="none" w:sz="0" w:space="0" w:color="auto"/>
          </w:divBdr>
        </w:div>
        <w:div w:id="1056079026">
          <w:marLeft w:val="0"/>
          <w:marRight w:val="0"/>
          <w:marTop w:val="0"/>
          <w:marBottom w:val="0"/>
          <w:divBdr>
            <w:top w:val="none" w:sz="0" w:space="0" w:color="auto"/>
            <w:left w:val="none" w:sz="0" w:space="0" w:color="auto"/>
            <w:bottom w:val="none" w:sz="0" w:space="0" w:color="auto"/>
            <w:right w:val="none" w:sz="0" w:space="0" w:color="auto"/>
          </w:divBdr>
        </w:div>
        <w:div w:id="1717974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dernet.sk/zakazka/detail/10295" TargetMode="External"/><Relationship Id="rId3" Type="http://schemas.openxmlformats.org/officeDocument/2006/relationships/webSettings" Target="webSettings.xml"/><Relationship Id="rId7" Type="http://schemas.openxmlformats.org/officeDocument/2006/relationships/hyperlink" Target="https://www.tendernet.sk/zakazka/detail/102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ndernet.sk/zakazka/detail/10295" TargetMode="External"/><Relationship Id="rId11" Type="http://schemas.openxmlformats.org/officeDocument/2006/relationships/theme" Target="theme/theme1.xml"/><Relationship Id="rId5" Type="http://schemas.openxmlformats.org/officeDocument/2006/relationships/hyperlink" Target="https://www.svatyjur.sk/content/verejne-obstaravania-prieskumy-trhu-2"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tendernet.sk/zakazka/detail/1029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2196</Words>
  <Characters>12519</Characters>
  <Application>Microsoft Office Word</Application>
  <DocSecurity>0</DocSecurity>
  <Lines>104</Lines>
  <Paragraphs>29</Paragraphs>
  <ScaleCrop>false</ScaleCrop>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Hornak</dc:creator>
  <cp:keywords/>
  <dc:description/>
  <cp:lastModifiedBy>Marin Hornak</cp:lastModifiedBy>
  <cp:revision>1</cp:revision>
  <dcterms:created xsi:type="dcterms:W3CDTF">2021-11-16T08:48:00Z</dcterms:created>
  <dcterms:modified xsi:type="dcterms:W3CDTF">2021-11-16T08:50:00Z</dcterms:modified>
</cp:coreProperties>
</file>